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53B2882" w14:textId="77777777" w:rsidR="004871A5" w:rsidRDefault="00000000">
      <w:pPr>
        <w:pStyle w:val="Title"/>
      </w:pPr>
      <w:r>
        <w:t>Leveraging Text-to-Image Generation Models for Automated Creative Processes in Corporate Marketing</w:t>
      </w:r>
    </w:p>
    <w:p w14:paraId="198DAE03" w14:textId="37B35F7C" w:rsidR="004871A5" w:rsidRDefault="00000000">
      <w:pPr>
        <w:spacing w:before="160" w:after="80"/>
      </w:pPr>
      <w:r>
        <w:rPr>
          <w:vertAlign w:val="superscript"/>
        </w:rPr>
        <w:t>1</w:t>
      </w:r>
      <w:r>
        <w:t xml:space="preserve"> </w:t>
      </w:r>
      <w:proofErr w:type="spellStart"/>
      <w:r w:rsidR="001D319A">
        <w:t>Dr.</w:t>
      </w:r>
      <w:proofErr w:type="spellEnd"/>
      <w:r w:rsidR="001D319A">
        <w:t xml:space="preserve"> Mrs. </w:t>
      </w:r>
      <w:r>
        <w:t xml:space="preserve">Sharmila Sengupta, </w:t>
      </w:r>
      <w:r>
        <w:rPr>
          <w:vertAlign w:val="superscript"/>
        </w:rPr>
        <w:t>2</w:t>
      </w:r>
      <w:r>
        <w:t xml:space="preserve">Gauri </w:t>
      </w:r>
      <w:proofErr w:type="spellStart"/>
      <w:r>
        <w:t>Nagral</w:t>
      </w:r>
      <w:proofErr w:type="spellEnd"/>
      <w:r>
        <w:t xml:space="preserve">, </w:t>
      </w:r>
      <w:r>
        <w:rPr>
          <w:vertAlign w:val="superscript"/>
        </w:rPr>
        <w:t>3</w:t>
      </w:r>
      <w:r>
        <w:t>Kritika Yadav,</w:t>
      </w:r>
      <w:r>
        <w:rPr>
          <w:vertAlign w:val="superscript"/>
        </w:rPr>
        <w:t xml:space="preserve"> 4</w:t>
      </w:r>
      <w:r>
        <w:t xml:space="preserve">Meera </w:t>
      </w:r>
      <w:proofErr w:type="spellStart"/>
      <w:r>
        <w:t>Sawantdesai</w:t>
      </w:r>
      <w:proofErr w:type="spellEnd"/>
      <w:r>
        <w:t>,</w:t>
      </w:r>
      <w:r>
        <w:rPr>
          <w:vertAlign w:val="superscript"/>
        </w:rPr>
        <w:t xml:space="preserve"> 5</w:t>
      </w:r>
      <w:r>
        <w:t xml:space="preserve">Yashraj </w:t>
      </w:r>
      <w:proofErr w:type="spellStart"/>
      <w:r>
        <w:t>Mulwani</w:t>
      </w:r>
      <w:proofErr w:type="spellEnd"/>
      <w:r>
        <w:t xml:space="preserve">,  </w:t>
      </w:r>
    </w:p>
    <w:p w14:paraId="6B597810" w14:textId="77777777" w:rsidR="004871A5" w:rsidRDefault="00000000">
      <w:pPr>
        <w:spacing w:before="240" w:after="240"/>
      </w:pPr>
      <w:r>
        <w:rPr>
          <w:vertAlign w:val="superscript"/>
        </w:rPr>
        <w:t>1</w:t>
      </w:r>
      <w:r>
        <w:t xml:space="preserve">Associate Professor, </w:t>
      </w:r>
      <w:r>
        <w:rPr>
          <w:vertAlign w:val="superscript"/>
        </w:rPr>
        <w:t>2</w:t>
      </w:r>
      <w:r>
        <w:t xml:space="preserve">Undergrad Student, </w:t>
      </w:r>
      <w:r>
        <w:rPr>
          <w:vertAlign w:val="superscript"/>
        </w:rPr>
        <w:t>3</w:t>
      </w:r>
      <w:r>
        <w:t>Undergrad Student,</w:t>
      </w:r>
      <w:r>
        <w:rPr>
          <w:vertAlign w:val="superscript"/>
        </w:rPr>
        <w:t xml:space="preserve"> 4</w:t>
      </w:r>
      <w:r>
        <w:t>Undergrad Student,</w:t>
      </w:r>
      <w:r>
        <w:rPr>
          <w:vertAlign w:val="superscript"/>
        </w:rPr>
        <w:t xml:space="preserve"> 5</w:t>
      </w:r>
      <w:r>
        <w:t>Undergrad Student</w:t>
      </w:r>
    </w:p>
    <w:p w14:paraId="625FE8E2" w14:textId="77777777" w:rsidR="004871A5" w:rsidRDefault="00000000">
      <w:pPr>
        <w:spacing w:before="240" w:after="240"/>
      </w:pPr>
      <w:r>
        <w:t>Computer Engineering,</w:t>
      </w:r>
    </w:p>
    <w:p w14:paraId="147615AC" w14:textId="77777777" w:rsidR="004871A5" w:rsidRDefault="00000000">
      <w:pPr>
        <w:spacing w:before="240" w:after="240"/>
        <w:rPr>
          <w:b/>
          <w:i/>
        </w:rPr>
      </w:pPr>
      <w:r>
        <w:t>Vivekanand Education Society’s Institute of Technology, Chembur, India</w:t>
      </w:r>
    </w:p>
    <w:p w14:paraId="112A2CB9" w14:textId="77777777" w:rsidR="004871A5" w:rsidRDefault="004871A5">
      <w:pPr>
        <w:pBdr>
          <w:top w:val="nil"/>
          <w:left w:val="nil"/>
          <w:bottom w:val="nil"/>
          <w:right w:val="nil"/>
          <w:between w:val="nil"/>
        </w:pBdr>
        <w:jc w:val="both"/>
        <w:rPr>
          <w:b/>
          <w:i/>
        </w:rPr>
      </w:pPr>
    </w:p>
    <w:p w14:paraId="1A026264" w14:textId="77777777" w:rsidR="004871A5" w:rsidRDefault="00000000">
      <w:pPr>
        <w:pBdr>
          <w:top w:val="nil"/>
          <w:left w:val="nil"/>
          <w:bottom w:val="nil"/>
          <w:right w:val="nil"/>
          <w:between w:val="nil"/>
        </w:pBdr>
        <w:jc w:val="both"/>
        <w:rPr>
          <w:b/>
          <w:i/>
          <w:color w:val="000000"/>
        </w:rPr>
      </w:pPr>
      <w:proofErr w:type="gramStart"/>
      <w:r>
        <w:rPr>
          <w:b/>
          <w:i/>
          <w:color w:val="000000"/>
        </w:rPr>
        <w:t>Abstract :</w:t>
      </w:r>
      <w:proofErr w:type="gramEnd"/>
      <w:r>
        <w:rPr>
          <w:b/>
          <w:i/>
          <w:color w:val="000000"/>
        </w:rPr>
        <w:t xml:space="preserve"> </w:t>
      </w:r>
      <w:r>
        <w:rPr>
          <w:color w:val="000000"/>
        </w:rPr>
        <w:t xml:space="preserve"> </w:t>
      </w:r>
      <w:r>
        <w:rPr>
          <w:b/>
          <w:i/>
          <w:color w:val="000000"/>
        </w:rPr>
        <w:t xml:space="preserve">In this day and age, advertisements play a huge role for businesses to flourish in competitive economies. It is said that an attractive ad is worth more than a thousand words.  Creating an advertisement involves conceptualizing an idea, designing visual and textual content, and strategically placing it across media platforms to reach and influence the target audience. This entire process can take anywhere from a few hours to several months, depending on the complexity and medium of the advertisement. However, the tremendous growth in technology can turn those hours and months into just a few seconds. This paper explores the capabilities of Generative Artificial Intelligence (GenAI) for visual element generation through advanced techniques. It </w:t>
      </w:r>
      <w:proofErr w:type="spellStart"/>
      <w:r>
        <w:rPr>
          <w:b/>
          <w:i/>
          <w:color w:val="000000"/>
        </w:rPr>
        <w:t>analyzes</w:t>
      </w:r>
      <w:proofErr w:type="spellEnd"/>
      <w:r>
        <w:rPr>
          <w:b/>
          <w:i/>
          <w:color w:val="000000"/>
        </w:rPr>
        <w:t xml:space="preserve"> leading models like </w:t>
      </w:r>
      <w:proofErr w:type="spellStart"/>
      <w:r>
        <w:rPr>
          <w:b/>
          <w:i/>
          <w:color w:val="000000"/>
        </w:rPr>
        <w:t>StackGAN</w:t>
      </w:r>
      <w:proofErr w:type="spellEnd"/>
      <w:r>
        <w:rPr>
          <w:b/>
          <w:i/>
          <w:color w:val="000000"/>
        </w:rPr>
        <w:t>,</w:t>
      </w:r>
      <w:r>
        <w:rPr>
          <w:b/>
          <w:i/>
        </w:rPr>
        <w:t xml:space="preserve"> </w:t>
      </w:r>
      <w:r>
        <w:rPr>
          <w:b/>
          <w:i/>
          <w:color w:val="000000"/>
        </w:rPr>
        <w:t xml:space="preserve">Stable Diffusion - </w:t>
      </w:r>
      <w:proofErr w:type="spellStart"/>
      <w:r>
        <w:rPr>
          <w:b/>
          <w:i/>
          <w:color w:val="000000"/>
        </w:rPr>
        <w:t>DreamBooth</w:t>
      </w:r>
      <w:proofErr w:type="spellEnd"/>
      <w:r>
        <w:rPr>
          <w:b/>
          <w:i/>
          <w:color w:val="000000"/>
        </w:rPr>
        <w:t xml:space="preserve">, and LORA, identifying the most efficient among them. The research then focuses on implementing these models to automate advertisement creation for product-based companies, aiming to replace manual efforts in the creative department. The proposed system, </w:t>
      </w:r>
      <w:proofErr w:type="spellStart"/>
      <w:r>
        <w:rPr>
          <w:b/>
          <w:i/>
          <w:color w:val="000000"/>
        </w:rPr>
        <w:t>ADGenAI</w:t>
      </w:r>
      <w:proofErr w:type="spellEnd"/>
      <w:r>
        <w:rPr>
          <w:b/>
          <w:i/>
          <w:color w:val="000000"/>
        </w:rPr>
        <w:t xml:space="preserve"> offers insights into the transformative potential of GenAI in streamlining creative processes, fostering efficiency, and envisioning the future of the advertising industry. Specifically designed to alleviate the pressures faced by creative teams, such as the demand for high-quality content under tight deadlines, this system enhances creativity and productivity by automating the initial stages of ad production and enabling the exploration of new advertising concepts with minimal resource investment.</w:t>
      </w:r>
    </w:p>
    <w:p w14:paraId="68855E1B" w14:textId="77777777" w:rsidR="004871A5" w:rsidRDefault="004871A5">
      <w:pPr>
        <w:pBdr>
          <w:top w:val="nil"/>
          <w:left w:val="nil"/>
          <w:bottom w:val="nil"/>
          <w:right w:val="nil"/>
          <w:between w:val="nil"/>
        </w:pBdr>
        <w:jc w:val="both"/>
        <w:rPr>
          <w:b/>
          <w:i/>
          <w:color w:val="000000"/>
        </w:rPr>
      </w:pPr>
    </w:p>
    <w:p w14:paraId="5F783275" w14:textId="77777777" w:rsidR="004871A5" w:rsidRDefault="00000000">
      <w:pPr>
        <w:pBdr>
          <w:top w:val="nil"/>
          <w:left w:val="nil"/>
          <w:bottom w:val="nil"/>
          <w:right w:val="nil"/>
          <w:between w:val="nil"/>
        </w:pBdr>
        <w:jc w:val="both"/>
        <w:rPr>
          <w:i/>
          <w:color w:val="000000"/>
        </w:rPr>
      </w:pPr>
      <w:proofErr w:type="spellStart"/>
      <w:r>
        <w:rPr>
          <w:b/>
          <w:i/>
          <w:color w:val="000000"/>
        </w:rPr>
        <w:t>IndexTerms</w:t>
      </w:r>
      <w:proofErr w:type="spellEnd"/>
      <w:r>
        <w:rPr>
          <w:b/>
          <w:color w:val="000000"/>
        </w:rPr>
        <w:t xml:space="preserve"> - GenAI, Stable Diffusion, GAN, </w:t>
      </w:r>
      <w:proofErr w:type="spellStart"/>
      <w:r>
        <w:rPr>
          <w:b/>
          <w:color w:val="000000"/>
        </w:rPr>
        <w:t>LoRA</w:t>
      </w:r>
      <w:proofErr w:type="spellEnd"/>
      <w:r>
        <w:rPr>
          <w:b/>
          <w:color w:val="000000"/>
        </w:rPr>
        <w:t xml:space="preserve">, Automatic1111 </w:t>
      </w:r>
      <w:proofErr w:type="spellStart"/>
      <w:r>
        <w:rPr>
          <w:b/>
          <w:color w:val="000000"/>
        </w:rPr>
        <w:t>Webui</w:t>
      </w:r>
      <w:proofErr w:type="spellEnd"/>
      <w:r>
        <w:rPr>
          <w:b/>
          <w:color w:val="000000"/>
        </w:rPr>
        <w:t>, ControlNet, Additional Networks</w:t>
      </w:r>
    </w:p>
    <w:p w14:paraId="2134ADFD" w14:textId="77777777" w:rsidR="004871A5" w:rsidRDefault="004871A5">
      <w:pPr>
        <w:pBdr>
          <w:top w:val="nil"/>
          <w:left w:val="nil"/>
          <w:bottom w:val="nil"/>
          <w:right w:val="nil"/>
          <w:between w:val="nil"/>
        </w:pBdr>
        <w:jc w:val="both"/>
        <w:rPr>
          <w:b/>
          <w:color w:val="000000"/>
        </w:rPr>
      </w:pPr>
    </w:p>
    <w:p w14:paraId="7D038392" w14:textId="77777777" w:rsidR="004871A5" w:rsidRDefault="00000000">
      <w:pPr>
        <w:pStyle w:val="Heading1"/>
        <w:numPr>
          <w:ilvl w:val="0"/>
          <w:numId w:val="2"/>
        </w:numPr>
        <w:jc w:val="left"/>
        <w:rPr>
          <w:b/>
        </w:rPr>
      </w:pPr>
      <w:r>
        <w:rPr>
          <w:b/>
        </w:rPr>
        <w:t>Introduction</w:t>
      </w:r>
    </w:p>
    <w:p w14:paraId="0ADB6EE1" w14:textId="77777777" w:rsidR="004871A5" w:rsidRDefault="00000000">
      <w:pPr>
        <w:widowControl w:val="0"/>
        <w:pBdr>
          <w:top w:val="nil"/>
          <w:left w:val="nil"/>
          <w:bottom w:val="nil"/>
          <w:right w:val="nil"/>
          <w:between w:val="nil"/>
        </w:pBdr>
        <w:spacing w:line="252" w:lineRule="auto"/>
        <w:jc w:val="both"/>
        <w:rPr>
          <w:color w:val="000000"/>
        </w:rPr>
      </w:pPr>
      <w:r>
        <w:rPr>
          <w:color w:val="000000"/>
        </w:rPr>
        <w:t xml:space="preserve">Marketing professionals are tasked with interpreting vast amounts of data to tailor advertising strategies effectively. The creative departments within an organization coordinate, execute, and supervise marketing initiatives using various frameworks such as functional, matrix, segment, and product centric approaches. The primary aim is to boost visibility and sales through tasks like formulating strategies, conducting market research, fostering innovation, advertising products, arranging events, and supporting sales teams. In educational resource creation, generative models generate interactive learning materials, personalized study guides, and virtual simulations to enhance the learning experience. In medical marketing, they develop visually engaging content to educate patients and healthcare professionals about new treatments. Additionally, in healthcare and vaccination campaigns, generative AI creates targeted messaging to promote public health initiatives and combat misinformation. These applications, alongside those in art, data-driven fields, natural language processing, and image synthesis, exemplify the extensive impact of generative AI across diverse sectors, </w:t>
      </w:r>
      <w:proofErr w:type="spellStart"/>
      <w:r>
        <w:rPr>
          <w:color w:val="000000"/>
        </w:rPr>
        <w:t>fueling</w:t>
      </w:r>
      <w:proofErr w:type="spellEnd"/>
      <w:r>
        <w:rPr>
          <w:color w:val="000000"/>
        </w:rPr>
        <w:t xml:space="preserve"> innovation while addressing societal and industry challenges. There is a trade-off between manual and automated processes in terms of precision, skill refinement, </w:t>
      </w:r>
      <w:proofErr w:type="gramStart"/>
      <w:r>
        <w:rPr>
          <w:color w:val="000000"/>
        </w:rPr>
        <w:t>time</w:t>
      </w:r>
      <w:proofErr w:type="gramEnd"/>
      <w:r>
        <w:rPr>
          <w:color w:val="000000"/>
        </w:rPr>
        <w:t xml:space="preserve"> and extensive </w:t>
      </w:r>
      <w:proofErr w:type="spellStart"/>
      <w:r>
        <w:rPr>
          <w:color w:val="000000"/>
        </w:rPr>
        <w:t>labor</w:t>
      </w:r>
      <w:proofErr w:type="spellEnd"/>
      <w:r>
        <w:rPr>
          <w:color w:val="000000"/>
        </w:rPr>
        <w:t xml:space="preserve">. Achieving a balance in these processes is crucial for enhancing productivity and achieving desired results effectively. Digital technologies including programmatic and native advertising have revolutionized modern techniques, requiring marketers to adapt to evolving trends. </w:t>
      </w:r>
    </w:p>
    <w:p w14:paraId="1F396483" w14:textId="77777777" w:rsidR="004871A5" w:rsidRDefault="00000000">
      <w:pPr>
        <w:widowControl w:val="0"/>
        <w:pBdr>
          <w:top w:val="nil"/>
          <w:left w:val="nil"/>
          <w:bottom w:val="nil"/>
          <w:right w:val="nil"/>
          <w:between w:val="nil"/>
        </w:pBdr>
        <w:spacing w:line="252" w:lineRule="auto"/>
        <w:jc w:val="both"/>
        <w:rPr>
          <w:color w:val="000000"/>
        </w:rPr>
      </w:pPr>
      <w:r>
        <w:rPr>
          <w:color w:val="000000"/>
        </w:rPr>
        <w:t xml:space="preserve">Generative AI is reshaping the advertising landscape by automating ad creation tasks and enabling the generation of personalized and targeted ad content at scale. Despite concerns about the quality of AI-generated content, personalized ads created through AI algorithms have shown to increase sales significantly. </w:t>
      </w:r>
    </w:p>
    <w:p w14:paraId="77D1C6F5" w14:textId="77777777" w:rsidR="004871A5" w:rsidRDefault="00000000">
      <w:pPr>
        <w:pBdr>
          <w:top w:val="nil"/>
          <w:left w:val="nil"/>
          <w:bottom w:val="nil"/>
          <w:right w:val="nil"/>
          <w:between w:val="nil"/>
        </w:pBdr>
        <w:spacing w:after="6"/>
        <w:jc w:val="both"/>
        <w:rPr>
          <w:color w:val="000000"/>
        </w:rPr>
      </w:pPr>
      <w:r>
        <w:rPr>
          <w:color w:val="000000"/>
        </w:rPr>
        <w:t>The paper details the system's architecture and functionality, aiming to demonstrate its ability to streamline ad creation for creative professionals by offering ease of use, customization, efficiency, and the opportunity for innovation.</w:t>
      </w:r>
    </w:p>
    <w:p w14:paraId="45CAAF3F" w14:textId="77777777" w:rsidR="004871A5" w:rsidRDefault="004871A5">
      <w:pPr>
        <w:shd w:val="clear" w:color="auto" w:fill="FFFFFF"/>
        <w:jc w:val="left"/>
        <w:rPr>
          <w:rFonts w:ascii="Arial" w:eastAsia="Arial" w:hAnsi="Arial" w:cs="Arial"/>
          <w:color w:val="222222"/>
          <w:sz w:val="19"/>
          <w:szCs w:val="19"/>
        </w:rPr>
      </w:pPr>
    </w:p>
    <w:p w14:paraId="0BB1E2AD" w14:textId="77777777" w:rsidR="004871A5" w:rsidRDefault="00000000">
      <w:pPr>
        <w:pStyle w:val="Heading1"/>
        <w:numPr>
          <w:ilvl w:val="0"/>
          <w:numId w:val="2"/>
        </w:numPr>
        <w:jc w:val="left"/>
        <w:rPr>
          <w:b/>
        </w:rPr>
      </w:pPr>
      <w:r>
        <w:rPr>
          <w:b/>
        </w:rPr>
        <w:t>Literature Review</w:t>
      </w:r>
    </w:p>
    <w:p w14:paraId="4251B1B5" w14:textId="77777777" w:rsidR="004871A5" w:rsidRDefault="00000000">
      <w:pPr>
        <w:pBdr>
          <w:top w:val="nil"/>
          <w:left w:val="nil"/>
          <w:bottom w:val="nil"/>
          <w:right w:val="nil"/>
          <w:between w:val="nil"/>
        </w:pBdr>
        <w:spacing w:after="6"/>
        <w:jc w:val="both"/>
        <w:rPr>
          <w:color w:val="000000"/>
        </w:rPr>
      </w:pPr>
      <w:r>
        <w:rPr>
          <w:color w:val="000000"/>
        </w:rPr>
        <w:t xml:space="preserve">The frequently advancing landscape of GenAI has inspired several researchers to investigate their roles in several applications. The study available in paper by Ford et al. (2023) [1] highlights the growing importance of AI in advertising and its implications for both industry and academia. The descriptive data analysis reveals that while AI in advertising research has roots in the past few decades, interest in this domain has experienced noticeable growth. An integrated approach for enhancing design ideation using artificial intelligence and data mining techniques is presented in the study by Chen et al. (2019) [2]. The approach includes two models: a semantic ideation network and a visual concepts combination model. A case study demonstrates the effectiveness of these models in generating diverse cross-domain associations and expediting the ideation process. Unlike the slower iterative evaluation required by other models, StyleGAN-T offers faster generation without sacrificing sample quality. By focusing on lower resolutions, </w:t>
      </w:r>
      <w:r>
        <w:rPr>
          <w:color w:val="000000"/>
        </w:rPr>
        <w:lastRenderedPageBreak/>
        <w:t xml:space="preserve">StyleGAN-T proves to be a competitive option [3] for large-scale text-to-image synthesis. The </w:t>
      </w:r>
      <w:proofErr w:type="gramStart"/>
      <w:r>
        <w:rPr>
          <w:color w:val="000000"/>
        </w:rPr>
        <w:t>paper[</w:t>
      </w:r>
      <w:proofErr w:type="gramEnd"/>
      <w:r>
        <w:rPr>
          <w:color w:val="000000"/>
        </w:rPr>
        <w:t>4] provides an overview of text-to-image synthesis techniques, with a focus on diffusion models which have gained prominence in generative tasks. The survey delves into the advancements in text-conditioned image synthesis, exploring related tasks such as text-guided creative generation and image editing. Challenges and future directions in the field are also discussed, alongside considerations for benchmarks and ethics. The authors in paper [5] demonstrated that diffusion models achieve superior sample quality compared to state-of-the-</w:t>
      </w:r>
      <w:proofErr w:type="gramStart"/>
      <w:r>
        <w:rPr>
          <w:color w:val="000000"/>
        </w:rPr>
        <w:t>art  GANs</w:t>
      </w:r>
      <w:proofErr w:type="gramEnd"/>
      <w:r>
        <w:rPr>
          <w:color w:val="000000"/>
        </w:rPr>
        <w:t xml:space="preserve">. They introduce a classifier guidance technique for class-conditional tasks, allowing for an adjustment in classifier gradient scale to balance diversity and fidelity. While diffusion models still require multiple forward passes during sampling, the authors show that combining guidance with </w:t>
      </w:r>
      <w:proofErr w:type="spellStart"/>
      <w:r>
        <w:rPr>
          <w:color w:val="000000"/>
        </w:rPr>
        <w:t>upsampling</w:t>
      </w:r>
      <w:proofErr w:type="spellEnd"/>
      <w:r>
        <w:rPr>
          <w:color w:val="000000"/>
        </w:rPr>
        <w:t xml:space="preserve"> further improves sample quality, especially in high-resolution conditional image synthesis. The authors have introduced Latent Diffusion Models (LDMs) in paper [6] as an efficient approach to high-resolution image synthesis. This approach significantly reduces computational demands for both training and sampling, making it accessible to a wider range of researchers and users. They also introduce a general-purpose conditioning mechanism based on cross-attention, enabling multi-modal training for class-conditional, text-to-image, and layout-to-image models. Pretrained LDM and autoencoding models are made available for various tasks. A neural network architecture, ControlNet designed to enhance the spatial control of large, pretrained text-to-image diffusion models is discussed in paper [7]. ControlNet enables various conditioning controls, such as edges, depth, segmentation, human pose, and more, for Stable Diffusion models. It offers wider applications for controlling image diffusion models, including multi-modal conditions and composition of multiple conditions. In paper [8], a quantitative comparison of three popular generative models, namely Stable Diffusion, Midjourney, and DALL-E 2 is proposed to show their ability to generate photorealistic faces in diverse scenes. The goal is to evaluate these models' performance in generating realistic faces within complex, cluttered scenes. </w:t>
      </w:r>
    </w:p>
    <w:p w14:paraId="531B42B2" w14:textId="77777777" w:rsidR="004871A5" w:rsidRDefault="00000000">
      <w:pPr>
        <w:jc w:val="both"/>
      </w:pPr>
      <w:r>
        <w:t xml:space="preserve">This research paper presents a novel system that employs GenAI technologies, such as Stable Diffusion (including </w:t>
      </w:r>
      <w:proofErr w:type="spellStart"/>
      <w:r>
        <w:t>LoRA</w:t>
      </w:r>
      <w:proofErr w:type="spellEnd"/>
      <w:r>
        <w:t xml:space="preserve"> and </w:t>
      </w:r>
      <w:proofErr w:type="spellStart"/>
      <w:r>
        <w:t>ControlNET</w:t>
      </w:r>
      <w:proofErr w:type="spellEnd"/>
      <w:r>
        <w:t>), LLM-ChatGPT API, and OpenCV, to innovate advertisement production for product-based companies. By unifying these technologies into an efficient pipeline, the system facilitates the creation of market-ready advertisements from simple text prompts.</w:t>
      </w:r>
    </w:p>
    <w:p w14:paraId="57DA8D9D" w14:textId="77777777" w:rsidR="004871A5" w:rsidRDefault="00000000">
      <w:pPr>
        <w:pStyle w:val="Heading1"/>
        <w:numPr>
          <w:ilvl w:val="0"/>
          <w:numId w:val="2"/>
        </w:numPr>
        <w:jc w:val="left"/>
        <w:rPr>
          <w:b/>
        </w:rPr>
      </w:pPr>
      <w:r>
        <w:rPr>
          <w:b/>
        </w:rPr>
        <w:t>Proposed System</w:t>
      </w:r>
    </w:p>
    <w:p w14:paraId="7677AFE6" w14:textId="77777777" w:rsidR="004871A5" w:rsidRDefault="00000000">
      <w:pPr>
        <w:pBdr>
          <w:top w:val="nil"/>
          <w:left w:val="nil"/>
          <w:bottom w:val="nil"/>
          <w:right w:val="nil"/>
          <w:between w:val="nil"/>
        </w:pBdr>
        <w:jc w:val="both"/>
        <w:rPr>
          <w:color w:val="000000"/>
        </w:rPr>
      </w:pPr>
      <w:r>
        <w:rPr>
          <w:color w:val="000000"/>
        </w:rPr>
        <w:t>It is built around a model trained on a diverse array of product images and captions, enabling easy interaction through prompts. Product images from the "</w:t>
      </w:r>
      <w:proofErr w:type="spellStart"/>
      <w:r>
        <w:rPr>
          <w:color w:val="000000"/>
        </w:rPr>
        <w:t>AquaPure</w:t>
      </w:r>
      <w:proofErr w:type="spellEnd"/>
      <w:r>
        <w:rPr>
          <w:color w:val="000000"/>
        </w:rPr>
        <w:t xml:space="preserve">" company website were collected for research, forming a dataset with captions for training models with </w:t>
      </w:r>
      <w:proofErr w:type="spellStart"/>
      <w:r>
        <w:rPr>
          <w:color w:val="000000"/>
        </w:rPr>
        <w:t>LoRA</w:t>
      </w:r>
      <w:proofErr w:type="spellEnd"/>
      <w:r>
        <w:rPr>
          <w:color w:val="000000"/>
        </w:rPr>
        <w:t xml:space="preserve">. These captions were converted into text embeddings using vectorization techniques such as Word2VEC, BERT, and </w:t>
      </w:r>
      <w:proofErr w:type="spellStart"/>
      <w:r>
        <w:rPr>
          <w:color w:val="000000"/>
        </w:rPr>
        <w:t>GloVE</w:t>
      </w:r>
      <w:proofErr w:type="spellEnd"/>
      <w:r>
        <w:rPr>
          <w:color w:val="000000"/>
        </w:rPr>
        <w:t xml:space="preserve">. The dataset underwent training with specific hyperparameters and a defined noise level, N as shown in Fig 1. Noisy images were processed by a pre-trained diffusion model to predict the noise of N-1 images. This process allowed for a comparison between predicted and actual noise levels, adjusting the </w:t>
      </w:r>
      <w:proofErr w:type="spellStart"/>
      <w:r>
        <w:rPr>
          <w:color w:val="000000"/>
        </w:rPr>
        <w:t>LoRA</w:t>
      </w:r>
      <w:proofErr w:type="spellEnd"/>
      <w:r>
        <w:rPr>
          <w:color w:val="000000"/>
        </w:rPr>
        <w:t xml:space="preserve"> model's gradient weights accordingly. Post-training, the </w:t>
      </w:r>
      <w:proofErr w:type="spellStart"/>
      <w:r>
        <w:rPr>
          <w:color w:val="000000"/>
        </w:rPr>
        <w:t>LoRA</w:t>
      </w:r>
      <w:proofErr w:type="spellEnd"/>
      <w:r>
        <w:rPr>
          <w:color w:val="000000"/>
        </w:rPr>
        <w:t xml:space="preserve"> model supports enhanced prompting capabilities through a GUI developed to simplify user interactions with the model to generate tailored product images. A compelling tagline is an integral part of effective advertising. To achieve this, an LLM is employed to generate a tagline, which is subsequently superimposed onto the generated image.</w:t>
      </w:r>
    </w:p>
    <w:p w14:paraId="68A41206" w14:textId="77777777" w:rsidR="004871A5" w:rsidRDefault="004871A5">
      <w:pPr>
        <w:pBdr>
          <w:top w:val="nil"/>
          <w:left w:val="nil"/>
          <w:bottom w:val="nil"/>
          <w:right w:val="nil"/>
          <w:between w:val="nil"/>
        </w:pBdr>
        <w:ind w:left="216"/>
        <w:jc w:val="both"/>
        <w:rPr>
          <w:color w:val="000000"/>
        </w:rPr>
      </w:pPr>
    </w:p>
    <w:p w14:paraId="7954599A" w14:textId="77777777" w:rsidR="004871A5" w:rsidRDefault="00000000">
      <w:pPr>
        <w:pBdr>
          <w:top w:val="nil"/>
          <w:left w:val="nil"/>
          <w:bottom w:val="nil"/>
          <w:right w:val="nil"/>
          <w:between w:val="nil"/>
        </w:pBdr>
        <w:ind w:left="90"/>
        <w:rPr>
          <w:b/>
          <w:color w:val="000000"/>
        </w:rPr>
      </w:pPr>
      <w:r>
        <w:rPr>
          <w:b/>
          <w:noProof/>
          <w:color w:val="000000"/>
        </w:rPr>
        <w:drawing>
          <wp:inline distT="0" distB="0" distL="0" distR="0" wp14:anchorId="4BDEA3C8" wp14:editId="373E0107">
            <wp:extent cx="6356513" cy="2943225"/>
            <wp:effectExtent l="12700" t="12700" r="12700" b="1270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6356513" cy="2943225"/>
                    </a:xfrm>
                    <a:prstGeom prst="rect">
                      <a:avLst/>
                    </a:prstGeom>
                    <a:ln w="12700">
                      <a:solidFill>
                        <a:srgbClr val="000000"/>
                      </a:solidFill>
                      <a:prstDash val="solid"/>
                    </a:ln>
                  </pic:spPr>
                </pic:pic>
              </a:graphicData>
            </a:graphic>
          </wp:inline>
        </w:drawing>
      </w:r>
    </w:p>
    <w:p w14:paraId="33FE5897" w14:textId="77777777" w:rsidR="004871A5" w:rsidRDefault="00000000">
      <w:pPr>
        <w:tabs>
          <w:tab w:val="left" w:pos="533"/>
        </w:tabs>
        <w:ind w:left="360" w:hanging="360"/>
        <w:rPr>
          <w:b/>
        </w:rPr>
      </w:pPr>
      <w:r>
        <w:rPr>
          <w:b/>
        </w:rPr>
        <w:t xml:space="preserve">Fig.1 Architecture diagram of </w:t>
      </w:r>
      <w:proofErr w:type="spellStart"/>
      <w:r>
        <w:rPr>
          <w:b/>
        </w:rPr>
        <w:t>ADGenAI</w:t>
      </w:r>
      <w:proofErr w:type="spellEnd"/>
    </w:p>
    <w:p w14:paraId="3F996535" w14:textId="77777777" w:rsidR="004871A5" w:rsidRDefault="004871A5">
      <w:pPr>
        <w:pBdr>
          <w:top w:val="nil"/>
          <w:left w:val="nil"/>
          <w:bottom w:val="nil"/>
          <w:right w:val="nil"/>
          <w:between w:val="nil"/>
        </w:pBdr>
        <w:jc w:val="both"/>
        <w:rPr>
          <w:color w:val="000000"/>
        </w:rPr>
      </w:pPr>
    </w:p>
    <w:p w14:paraId="7ACC7F9C" w14:textId="77777777" w:rsidR="004871A5" w:rsidRDefault="00000000">
      <w:pPr>
        <w:pBdr>
          <w:top w:val="nil"/>
          <w:left w:val="nil"/>
          <w:bottom w:val="nil"/>
          <w:right w:val="nil"/>
          <w:between w:val="nil"/>
        </w:pBdr>
        <w:jc w:val="both"/>
        <w:rPr>
          <w:color w:val="000000"/>
        </w:rPr>
      </w:pPr>
      <w:r>
        <w:rPr>
          <w:color w:val="000000"/>
        </w:rPr>
        <w:t xml:space="preserve">Training and testing a </w:t>
      </w:r>
      <w:proofErr w:type="spellStart"/>
      <w:r>
        <w:rPr>
          <w:color w:val="000000"/>
        </w:rPr>
        <w:t>LoRA</w:t>
      </w:r>
      <w:proofErr w:type="spellEnd"/>
      <w:r>
        <w:rPr>
          <w:color w:val="000000"/>
        </w:rPr>
        <w:t xml:space="preserve"> model often </w:t>
      </w:r>
      <w:proofErr w:type="gramStart"/>
      <w:r>
        <w:rPr>
          <w:color w:val="000000"/>
        </w:rPr>
        <w:t>requires</w:t>
      </w:r>
      <w:proofErr w:type="gramEnd"/>
      <w:r>
        <w:rPr>
          <w:color w:val="000000"/>
        </w:rPr>
        <w:t xml:space="preserve"> more computational power than the 8GB Intel(R) Iris(R) XE Graphics Shared Memory. </w:t>
      </w:r>
      <w:proofErr w:type="gramStart"/>
      <w:r>
        <w:rPr>
          <w:color w:val="000000"/>
        </w:rPr>
        <w:t>Therefore</w:t>
      </w:r>
      <w:proofErr w:type="gramEnd"/>
      <w:r>
        <w:rPr>
          <w:color w:val="000000"/>
        </w:rPr>
        <w:t xml:space="preserve"> use of AWS </w:t>
      </w:r>
      <w:proofErr w:type="spellStart"/>
      <w:r>
        <w:rPr>
          <w:color w:val="000000"/>
        </w:rPr>
        <w:t>SageMaker</w:t>
      </w:r>
      <w:proofErr w:type="spellEnd"/>
      <w:r>
        <w:rPr>
          <w:color w:val="000000"/>
        </w:rPr>
        <w:t xml:space="preserve">, particularly Amazon </w:t>
      </w:r>
      <w:proofErr w:type="spellStart"/>
      <w:r>
        <w:rPr>
          <w:color w:val="000000"/>
        </w:rPr>
        <w:t>SageMaker</w:t>
      </w:r>
      <w:proofErr w:type="spellEnd"/>
      <w:r>
        <w:rPr>
          <w:color w:val="000000"/>
        </w:rPr>
        <w:t xml:space="preserve"> Studio Lab, has been crucial for overcoming these limitations, especially for small businesses. It provides about 4 hours of daily runtime, 15 GB of persistent storage, and access to both CPU (T</w:t>
      </w:r>
      <w:proofErr w:type="gramStart"/>
      <w:r>
        <w:rPr>
          <w:color w:val="000000"/>
        </w:rPr>
        <w:t>3.xlarge</w:t>
      </w:r>
      <w:proofErr w:type="gramEnd"/>
      <w:r>
        <w:rPr>
          <w:color w:val="000000"/>
        </w:rPr>
        <w:t xml:space="preserve">) and GPU (G4dn.xlarge) resources, along with enterprise-grade security and a user-friendly </w:t>
      </w:r>
      <w:proofErr w:type="spellStart"/>
      <w:r>
        <w:rPr>
          <w:color w:val="000000"/>
        </w:rPr>
        <w:t>JupyterLab</w:t>
      </w:r>
      <w:proofErr w:type="spellEnd"/>
      <w:r>
        <w:rPr>
          <w:color w:val="000000"/>
        </w:rPr>
        <w:t xml:space="preserve"> interface.</w:t>
      </w:r>
    </w:p>
    <w:p w14:paraId="12489051" w14:textId="77777777" w:rsidR="004871A5" w:rsidRDefault="004871A5">
      <w:pPr>
        <w:pBdr>
          <w:top w:val="nil"/>
          <w:left w:val="nil"/>
          <w:bottom w:val="nil"/>
          <w:right w:val="nil"/>
          <w:between w:val="nil"/>
        </w:pBdr>
        <w:jc w:val="both"/>
      </w:pPr>
    </w:p>
    <w:p w14:paraId="04D524A8" w14:textId="77777777" w:rsidR="004871A5" w:rsidRDefault="00000000">
      <w:pPr>
        <w:pBdr>
          <w:top w:val="nil"/>
          <w:left w:val="nil"/>
          <w:bottom w:val="nil"/>
          <w:right w:val="nil"/>
          <w:between w:val="nil"/>
        </w:pBdr>
        <w:rPr>
          <w:color w:val="000000"/>
        </w:rPr>
      </w:pPr>
      <w:r>
        <w:rPr>
          <w:noProof/>
          <w:color w:val="000000"/>
        </w:rPr>
        <w:lastRenderedPageBreak/>
        <w:drawing>
          <wp:inline distT="0" distB="0" distL="0" distR="0" wp14:anchorId="60BA4D6C" wp14:editId="663906F1">
            <wp:extent cx="6121238" cy="22764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6121238" cy="2276475"/>
                    </a:xfrm>
                    <a:prstGeom prst="rect">
                      <a:avLst/>
                    </a:prstGeom>
                    <a:ln/>
                  </pic:spPr>
                </pic:pic>
              </a:graphicData>
            </a:graphic>
          </wp:inline>
        </w:drawing>
      </w:r>
    </w:p>
    <w:p w14:paraId="7FEC0177" w14:textId="77777777" w:rsidR="004871A5" w:rsidRDefault="00000000">
      <w:pPr>
        <w:pBdr>
          <w:top w:val="nil"/>
          <w:left w:val="nil"/>
          <w:bottom w:val="nil"/>
          <w:right w:val="nil"/>
          <w:between w:val="nil"/>
        </w:pBdr>
        <w:tabs>
          <w:tab w:val="left" w:pos="533"/>
        </w:tabs>
        <w:ind w:left="360" w:hanging="360"/>
        <w:rPr>
          <w:b/>
          <w:color w:val="000000"/>
        </w:rPr>
      </w:pPr>
      <w:r>
        <w:rPr>
          <w:b/>
          <w:color w:val="000000"/>
        </w:rPr>
        <w:t>Fig.2 Process Diagram of the Proposed System</w:t>
      </w:r>
    </w:p>
    <w:p w14:paraId="1C013A87" w14:textId="77777777" w:rsidR="004871A5" w:rsidRDefault="004871A5">
      <w:pPr>
        <w:pBdr>
          <w:top w:val="nil"/>
          <w:left w:val="nil"/>
          <w:bottom w:val="nil"/>
          <w:right w:val="nil"/>
          <w:between w:val="nil"/>
        </w:pBdr>
        <w:jc w:val="both"/>
        <w:rPr>
          <w:color w:val="000000"/>
        </w:rPr>
      </w:pPr>
    </w:p>
    <w:p w14:paraId="762F101A" w14:textId="77777777" w:rsidR="004871A5" w:rsidRDefault="00000000">
      <w:pPr>
        <w:pBdr>
          <w:top w:val="nil"/>
          <w:left w:val="nil"/>
          <w:bottom w:val="nil"/>
          <w:right w:val="nil"/>
          <w:between w:val="nil"/>
        </w:pBdr>
        <w:spacing w:before="80" w:after="200"/>
        <w:jc w:val="both"/>
      </w:pPr>
      <w:r>
        <w:rPr>
          <w:color w:val="000000"/>
        </w:rPr>
        <w:t xml:space="preserve">The Automatic1111 </w:t>
      </w:r>
      <w:proofErr w:type="spellStart"/>
      <w:r>
        <w:rPr>
          <w:color w:val="000000"/>
        </w:rPr>
        <w:t>Webui</w:t>
      </w:r>
      <w:proofErr w:type="spellEnd"/>
      <w:r>
        <w:rPr>
          <w:color w:val="000000"/>
        </w:rPr>
        <w:t xml:space="preserve"> as shown in Fig 2 enhances Stable Diffusion's usability with a web interface that simplifies initiating instances, fine-tuning, and navigating for improved user interaction, also enabling API integration. It supports various synthesis processes and includes extensive documentation for user guidance, promoting creativity and </w:t>
      </w:r>
      <w:proofErr w:type="gramStart"/>
      <w:r>
        <w:rPr>
          <w:color w:val="000000"/>
        </w:rPr>
        <w:t>efficiency[</w:t>
      </w:r>
      <w:proofErr w:type="gramEnd"/>
      <w:r>
        <w:rPr>
          <w:color w:val="000000"/>
        </w:rPr>
        <w:t>9].</w:t>
      </w:r>
      <w:r>
        <w:tab/>
      </w:r>
      <w:r>
        <w:rPr>
          <w:color w:val="000000"/>
        </w:rPr>
        <w:t xml:space="preserve">For secure external access, A1111 uses launch arguments for establishing a tunnel via </w:t>
      </w:r>
      <w:proofErr w:type="spellStart"/>
      <w:r>
        <w:rPr>
          <w:color w:val="000000"/>
        </w:rPr>
        <w:t>ngrok</w:t>
      </w:r>
      <w:proofErr w:type="spellEnd"/>
      <w:r>
        <w:rPr>
          <w:color w:val="000000"/>
        </w:rPr>
        <w:t xml:space="preserve"> to a public URL, with request processing via a </w:t>
      </w:r>
      <w:proofErr w:type="spellStart"/>
      <w:r>
        <w:rPr>
          <w:color w:val="000000"/>
        </w:rPr>
        <w:t>FastAPI</w:t>
      </w:r>
      <w:proofErr w:type="spellEnd"/>
      <w:r>
        <w:rPr>
          <w:color w:val="000000"/>
        </w:rPr>
        <w:t xml:space="preserve"> on the </w:t>
      </w:r>
      <w:proofErr w:type="spellStart"/>
      <w:r>
        <w:rPr>
          <w:color w:val="000000"/>
        </w:rPr>
        <w:t>ngrok</w:t>
      </w:r>
      <w:proofErr w:type="spellEnd"/>
      <w:r>
        <w:rPr>
          <w:color w:val="000000"/>
        </w:rPr>
        <w:t xml:space="preserve"> server. The OpenAI API further contributes to generating image captions and taglines, key for advertisement creation.</w:t>
      </w:r>
    </w:p>
    <w:p w14:paraId="0689A518" w14:textId="77777777" w:rsidR="004871A5" w:rsidRDefault="00000000">
      <w:pPr>
        <w:pStyle w:val="Heading1"/>
        <w:numPr>
          <w:ilvl w:val="0"/>
          <w:numId w:val="2"/>
        </w:numPr>
        <w:jc w:val="both"/>
        <w:rPr>
          <w:b/>
        </w:rPr>
      </w:pPr>
      <w:bookmarkStart w:id="0" w:name="_vu9sgiyeb9ya" w:colFirst="0" w:colLast="0"/>
      <w:bookmarkEnd w:id="0"/>
      <w:r>
        <w:rPr>
          <w:b/>
        </w:rPr>
        <w:t>Requirements</w:t>
      </w:r>
    </w:p>
    <w:p w14:paraId="698F2FB5" w14:textId="77777777" w:rsidR="004871A5" w:rsidRDefault="00000000">
      <w:pPr>
        <w:pBdr>
          <w:top w:val="nil"/>
          <w:left w:val="nil"/>
          <w:bottom w:val="nil"/>
          <w:right w:val="nil"/>
          <w:between w:val="nil"/>
        </w:pBdr>
        <w:jc w:val="both"/>
        <w:rPr>
          <w:color w:val="000000"/>
        </w:rPr>
      </w:pPr>
      <w:r>
        <w:rPr>
          <w:color w:val="0D0D0D"/>
          <w:highlight w:val="white"/>
        </w:rPr>
        <w:t xml:space="preserve">The recommended system requirements for the resource area are 2 x 1.8GHz 32-bit (x86) for CPU, with a recommended specification of 4 x 2.4GHz 64-bit (x64) and 4/8 GB RAM. For disk space, new installations require 3.5 GB, and upgrades need 5 GB, including the temporary files required during installation; there is no recommended specification provided for disk space. As for the GPU, the minimum requirement is an NVIDIA RTX 3080, and the recommended one is an NVIDIA GTX1660 Ti. The </w:t>
      </w:r>
      <w:r>
        <w:rPr>
          <w:color w:val="000000"/>
        </w:rPr>
        <w:t>Software Requirements are</w:t>
      </w:r>
      <w:r>
        <w:rPr>
          <w:b/>
        </w:rPr>
        <w:t xml:space="preserve"> </w:t>
      </w:r>
      <w:r>
        <w:t xml:space="preserve">ReactJS, </w:t>
      </w:r>
      <w:proofErr w:type="spellStart"/>
      <w:r>
        <w:t>Gradio</w:t>
      </w:r>
      <w:proofErr w:type="spellEnd"/>
      <w:r>
        <w:t xml:space="preserve">, HTML, CSS, </w:t>
      </w:r>
      <w:proofErr w:type="spellStart"/>
      <w:proofErr w:type="gramStart"/>
      <w:r>
        <w:t>JavaScript,Typescript</w:t>
      </w:r>
      <w:proofErr w:type="spellEnd"/>
      <w:proofErr w:type="gramEnd"/>
      <w:r>
        <w:t xml:space="preserve"> for  Front-End Tech Stack;  Transformers, Diffusers, Stable Diffusion, OpenAI, GPT2, </w:t>
      </w:r>
      <w:proofErr w:type="spellStart"/>
      <w:r>
        <w:t>NeuralNet</w:t>
      </w:r>
      <w:proofErr w:type="spellEnd"/>
      <w:r>
        <w:t xml:space="preserve">, Pandas and  </w:t>
      </w:r>
      <w:proofErr w:type="spellStart"/>
      <w:r>
        <w:t>Numpy</w:t>
      </w:r>
      <w:proofErr w:type="spellEnd"/>
      <w:r>
        <w:t xml:space="preserve"> for Backend Tech Stack and the </w:t>
      </w:r>
      <w:r>
        <w:rPr>
          <w:color w:val="000000"/>
        </w:rPr>
        <w:t>Python Libraries</w:t>
      </w:r>
      <w:r>
        <w:t xml:space="preserve"> used  are </w:t>
      </w:r>
      <w:r>
        <w:rPr>
          <w:color w:val="000000"/>
        </w:rPr>
        <w:t xml:space="preserve">Web Scraping Tools </w:t>
      </w:r>
      <w:r>
        <w:t>for example</w:t>
      </w:r>
      <w:r>
        <w:rPr>
          <w:color w:val="000000"/>
        </w:rPr>
        <w:t xml:space="preserve"> Web Scraper, Tab Save, Image Downloader, Vertex AI etc.</w:t>
      </w:r>
    </w:p>
    <w:p w14:paraId="3526101E" w14:textId="77777777" w:rsidR="004871A5" w:rsidRDefault="004871A5">
      <w:pPr>
        <w:pBdr>
          <w:top w:val="nil"/>
          <w:left w:val="nil"/>
          <w:bottom w:val="nil"/>
          <w:right w:val="nil"/>
          <w:between w:val="nil"/>
        </w:pBdr>
        <w:ind w:left="360"/>
        <w:jc w:val="both"/>
        <w:rPr>
          <w:color w:val="000000"/>
        </w:rPr>
      </w:pPr>
    </w:p>
    <w:p w14:paraId="10450ED1" w14:textId="77777777" w:rsidR="004871A5" w:rsidRDefault="00000000">
      <w:pPr>
        <w:pStyle w:val="Heading1"/>
        <w:numPr>
          <w:ilvl w:val="0"/>
          <w:numId w:val="2"/>
        </w:numPr>
        <w:jc w:val="left"/>
        <w:rPr>
          <w:b/>
        </w:rPr>
      </w:pPr>
      <w:bookmarkStart w:id="1" w:name="_tqknk1rf0tq6" w:colFirst="0" w:colLast="0"/>
      <w:bookmarkEnd w:id="1"/>
      <w:r>
        <w:rPr>
          <w:b/>
        </w:rPr>
        <w:t>Methodology</w:t>
      </w:r>
    </w:p>
    <w:p w14:paraId="44561914" w14:textId="77777777" w:rsidR="004871A5" w:rsidRDefault="00000000">
      <w:pPr>
        <w:jc w:val="both"/>
      </w:pPr>
      <w:r>
        <w:t xml:space="preserve">This research paper on </w:t>
      </w:r>
      <w:proofErr w:type="spellStart"/>
      <w:r>
        <w:t>AdGenAI</w:t>
      </w:r>
      <w:proofErr w:type="spellEnd"/>
      <w:r>
        <w:t xml:space="preserve"> aims to develop a generative AI model focused on improving advertisement creation for business growth. This involves constructing a user-friendly graphical user interface (GUI) for seamless integration and operation, streamlining workflows for creative professionals for which the different processes for </w:t>
      </w:r>
      <w:proofErr w:type="spellStart"/>
      <w:r>
        <w:t>AdGenAI</w:t>
      </w:r>
      <w:proofErr w:type="spellEnd"/>
      <w:r>
        <w:t xml:space="preserve"> are explained below as in Fig. 3</w:t>
      </w:r>
    </w:p>
    <w:p w14:paraId="360CF41A" w14:textId="77777777" w:rsidR="004871A5" w:rsidRDefault="00000000">
      <w:pPr>
        <w:pStyle w:val="Heading2"/>
        <w:numPr>
          <w:ilvl w:val="0"/>
          <w:numId w:val="3"/>
        </w:numPr>
        <w:rPr>
          <w:b/>
          <w:i w:val="0"/>
        </w:rPr>
      </w:pPr>
      <w:bookmarkStart w:id="2" w:name="_cy7hwzkpw9te" w:colFirst="0" w:colLast="0"/>
      <w:bookmarkEnd w:id="2"/>
      <w:r>
        <w:rPr>
          <w:b/>
          <w:i w:val="0"/>
        </w:rPr>
        <w:t xml:space="preserve"> Evaluation of Text-to-Image Generation Models</w:t>
      </w:r>
    </w:p>
    <w:p w14:paraId="29FD4923" w14:textId="77777777" w:rsidR="004871A5" w:rsidRDefault="00000000">
      <w:pPr>
        <w:jc w:val="both"/>
      </w:pPr>
      <w:r>
        <w:t xml:space="preserve">This section reviews text-to-image generation models critical for generative AI in creative fields. Highlighted models include DALL-E and DALL-E 2, noted for their large training datasets, and CLIP [10] and Imagen, emphasizing the expansive data </w:t>
      </w:r>
      <w:proofErr w:type="gramStart"/>
      <w:r>
        <w:t>they're</w:t>
      </w:r>
      <w:proofErr w:type="gramEnd"/>
      <w:r>
        <w:t xml:space="preserve"> built upon [11]. Due to the high costs of these advanced models, the focus shifts to accessible options like </w:t>
      </w:r>
      <w:proofErr w:type="spellStart"/>
      <w:r>
        <w:t>DeepDaze</w:t>
      </w:r>
      <w:proofErr w:type="spellEnd"/>
      <w:r>
        <w:t xml:space="preserve">, </w:t>
      </w:r>
      <w:proofErr w:type="spellStart"/>
      <w:r>
        <w:t>DreamBooth</w:t>
      </w:r>
      <w:proofErr w:type="spellEnd"/>
      <w:r>
        <w:t xml:space="preserve">, StyleGAN, </w:t>
      </w:r>
      <w:proofErr w:type="spellStart"/>
      <w:r>
        <w:t>LoRA</w:t>
      </w:r>
      <w:proofErr w:type="spellEnd"/>
      <w:r>
        <w:t xml:space="preserve">, and SNGAN, each with unique capabilities and constraints. </w:t>
      </w:r>
      <w:proofErr w:type="spellStart"/>
      <w:r>
        <w:t>DeepDaze</w:t>
      </w:r>
      <w:proofErr w:type="spellEnd"/>
      <w:r>
        <w:t xml:space="preserve">, inspired by Google </w:t>
      </w:r>
      <w:proofErr w:type="spellStart"/>
      <w:r>
        <w:t>DeepDream</w:t>
      </w:r>
      <w:proofErr w:type="spellEnd"/>
      <w:r>
        <w:t xml:space="preserve">, combines CLIP and SIREN for image generation from text prompts but lacks the ability for external training, limiting customization, and achieves an Inception Score of 6.2 [12]. StyleGAN, known for its styling control, is limited in product image generation despite its success in human face datasets, marked by an FFHQ score of 4.40[13]. </w:t>
      </w:r>
      <w:proofErr w:type="spellStart"/>
      <w:r>
        <w:t>StackGAN</w:t>
      </w:r>
      <w:proofErr w:type="spellEnd"/>
      <w:r>
        <w:t xml:space="preserve"> [14] and </w:t>
      </w:r>
      <w:proofErr w:type="spellStart"/>
      <w:r>
        <w:t>DreamBooth</w:t>
      </w:r>
      <w:proofErr w:type="spellEnd"/>
      <w:r>
        <w:t xml:space="preserve"> offer solutions for photo-realism and model personalization, respectively, with </w:t>
      </w:r>
      <w:proofErr w:type="spellStart"/>
      <w:r>
        <w:t>DreamBooth</w:t>
      </w:r>
      <w:proofErr w:type="spellEnd"/>
      <w:r>
        <w:t xml:space="preserve"> achieving a notable Inception Score of 34.9102[15] but requiring significant storage for model updates. </w:t>
      </w:r>
      <w:proofErr w:type="spellStart"/>
      <w:r>
        <w:t>LoRA</w:t>
      </w:r>
      <w:proofErr w:type="spellEnd"/>
      <w:r>
        <w:t xml:space="preserve"> (Low- Rank Adaption) [16] stands out for its efficient fine-tuning and minimal computational cost, making it a preferred choice alongside Stable Diffusion for a wide range of product styles and concepts due to its lightweight and adaptable approach.</w:t>
      </w:r>
    </w:p>
    <w:p w14:paraId="74EB8653" w14:textId="77777777" w:rsidR="004871A5" w:rsidRDefault="00000000">
      <w:pPr>
        <w:pStyle w:val="Heading2"/>
        <w:numPr>
          <w:ilvl w:val="0"/>
          <w:numId w:val="3"/>
        </w:numPr>
        <w:rPr>
          <w:b/>
          <w:i w:val="0"/>
        </w:rPr>
      </w:pPr>
      <w:bookmarkStart w:id="3" w:name="_752d1bzehq3" w:colFirst="0" w:colLast="0"/>
      <w:bookmarkEnd w:id="3"/>
      <w:r>
        <w:rPr>
          <w:b/>
          <w:i w:val="0"/>
        </w:rPr>
        <w:t xml:space="preserve"> </w:t>
      </w:r>
      <w:proofErr w:type="spellStart"/>
      <w:r>
        <w:rPr>
          <w:b/>
          <w:i w:val="0"/>
        </w:rPr>
        <w:t>LoRA</w:t>
      </w:r>
      <w:proofErr w:type="spellEnd"/>
      <w:r>
        <w:rPr>
          <w:b/>
          <w:i w:val="0"/>
        </w:rPr>
        <w:t xml:space="preserve"> and creating the data</w:t>
      </w:r>
    </w:p>
    <w:p w14:paraId="0A8D0A5A" w14:textId="77777777" w:rsidR="004871A5" w:rsidRDefault="00000000">
      <w:pPr>
        <w:jc w:val="both"/>
      </w:pPr>
      <w:proofErr w:type="spellStart"/>
      <w:r>
        <w:rPr>
          <w:color w:val="0D0D0D"/>
          <w:highlight w:val="white"/>
        </w:rPr>
        <w:t>LoRA</w:t>
      </w:r>
      <w:proofErr w:type="spellEnd"/>
      <w:r>
        <w:rPr>
          <w:color w:val="0D0D0D"/>
          <w:highlight w:val="white"/>
        </w:rPr>
        <w:t xml:space="preserve"> models are essential in AI, particularly for enhancing creative and design tasks with types including Character, Style, Concept, Pose, and Clothing. These models benefit from integrating proprietary and public datasets, allowing companies to leverage Generative AI without exposing sensitive data. Using a private </w:t>
      </w:r>
      <w:proofErr w:type="spellStart"/>
      <w:r>
        <w:rPr>
          <w:color w:val="0D0D0D"/>
          <w:highlight w:val="white"/>
        </w:rPr>
        <w:t>LoRA</w:t>
      </w:r>
      <w:proofErr w:type="spellEnd"/>
      <w:r>
        <w:rPr>
          <w:color w:val="0D0D0D"/>
          <w:highlight w:val="white"/>
        </w:rPr>
        <w:t xml:space="preserve"> model facilitates the blending of company-specific styles with general models, enhancing image generation capabilities</w:t>
      </w:r>
    </w:p>
    <w:p w14:paraId="5FD2DD42" w14:textId="77777777" w:rsidR="004871A5" w:rsidRDefault="00000000">
      <w:pPr>
        <w:pBdr>
          <w:top w:val="nil"/>
          <w:left w:val="nil"/>
          <w:bottom w:val="nil"/>
          <w:right w:val="nil"/>
          <w:between w:val="nil"/>
        </w:pBdr>
        <w:spacing w:before="80" w:after="200"/>
        <w:rPr>
          <w:color w:val="000000"/>
        </w:rPr>
      </w:pPr>
      <w:r>
        <w:rPr>
          <w:noProof/>
        </w:rPr>
        <w:lastRenderedPageBreak/>
        <w:drawing>
          <wp:inline distT="114300" distB="114300" distL="114300" distR="114300" wp14:anchorId="34CC3C2B" wp14:editId="1A2D17B0">
            <wp:extent cx="3171825" cy="3533458"/>
            <wp:effectExtent l="12700" t="12700" r="12700" b="127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3171825" cy="3533458"/>
                    </a:xfrm>
                    <a:prstGeom prst="rect">
                      <a:avLst/>
                    </a:prstGeom>
                    <a:ln w="12700">
                      <a:solidFill>
                        <a:srgbClr val="000000"/>
                      </a:solidFill>
                      <a:prstDash val="solid"/>
                    </a:ln>
                  </pic:spPr>
                </pic:pic>
              </a:graphicData>
            </a:graphic>
          </wp:inline>
        </w:drawing>
      </w:r>
    </w:p>
    <w:p w14:paraId="377F2084" w14:textId="77777777" w:rsidR="004871A5" w:rsidRDefault="00000000">
      <w:pPr>
        <w:pBdr>
          <w:top w:val="nil"/>
          <w:left w:val="nil"/>
          <w:bottom w:val="nil"/>
          <w:right w:val="nil"/>
          <w:between w:val="nil"/>
        </w:pBdr>
        <w:tabs>
          <w:tab w:val="left" w:pos="533"/>
        </w:tabs>
        <w:ind w:left="360" w:hanging="360"/>
        <w:rPr>
          <w:color w:val="0D0D0D"/>
          <w:highlight w:val="white"/>
        </w:rPr>
      </w:pPr>
      <w:r>
        <w:rPr>
          <w:b/>
          <w:color w:val="000000"/>
        </w:rPr>
        <w:t>Fig.3 Flowchart of the Proposed System</w:t>
      </w:r>
    </w:p>
    <w:p w14:paraId="230F453E" w14:textId="77777777" w:rsidR="004871A5" w:rsidRDefault="00000000">
      <w:pPr>
        <w:pStyle w:val="Heading2"/>
        <w:numPr>
          <w:ilvl w:val="0"/>
          <w:numId w:val="3"/>
        </w:numPr>
        <w:rPr>
          <w:b/>
          <w:i w:val="0"/>
        </w:rPr>
      </w:pPr>
      <w:r>
        <w:rPr>
          <w:b/>
          <w:i w:val="0"/>
        </w:rPr>
        <w:t xml:space="preserve">  The Dataset</w:t>
      </w:r>
    </w:p>
    <w:p w14:paraId="1BE01479" w14:textId="6794B4DB" w:rsidR="004871A5" w:rsidRDefault="00000000">
      <w:pPr>
        <w:pBdr>
          <w:top w:val="nil"/>
          <w:left w:val="nil"/>
          <w:bottom w:val="nil"/>
          <w:right w:val="nil"/>
          <w:between w:val="nil"/>
        </w:pBdr>
        <w:jc w:val="both"/>
        <w:rPr>
          <w:color w:val="000000"/>
        </w:rPr>
      </w:pPr>
      <w:r>
        <w:rPr>
          <w:color w:val="000000"/>
        </w:rPr>
        <w:t xml:space="preserve">Developing a </w:t>
      </w:r>
      <w:proofErr w:type="spellStart"/>
      <w:r>
        <w:rPr>
          <w:color w:val="000000"/>
        </w:rPr>
        <w:t>LoRA</w:t>
      </w:r>
      <w:proofErr w:type="spellEnd"/>
      <w:r>
        <w:rPr>
          <w:color w:val="000000"/>
        </w:rPr>
        <w:t xml:space="preserve"> model starts with assembling a proprietary image collection that represents the company's intellectual property, complemented by meticulous captioning to ensure AI interpretability. </w:t>
      </w:r>
      <w:r w:rsidR="00085DB8">
        <w:t>For images</w:t>
      </w:r>
      <w:r>
        <w:rPr>
          <w:b/>
        </w:rPr>
        <w:t xml:space="preserve">, </w:t>
      </w:r>
      <w:r>
        <w:t xml:space="preserve">the strategy is to start </w:t>
      </w:r>
      <w:r>
        <w:rPr>
          <w:color w:val="000000"/>
        </w:rPr>
        <w:t>with 10 to 15 high-resolution images per theme, focusing on clarity, relevance, and diversity, and aim to expand the collection to 50 to 100 images to bolster the model's aesthetic range, keeping file sizes below 5GB</w:t>
      </w:r>
      <w:r>
        <w:t>,</w:t>
      </w:r>
      <w:r>
        <w:rPr>
          <w:color w:val="000000"/>
        </w:rPr>
        <w:t xml:space="preserve"> </w:t>
      </w:r>
      <w:r>
        <w:t xml:space="preserve">thus prioritizing </w:t>
      </w:r>
      <w:r>
        <w:rPr>
          <w:color w:val="000000"/>
        </w:rPr>
        <w:t xml:space="preserve">diversity to avoid overfitting and ensure robust learning outcomes. The </w:t>
      </w:r>
      <w:r>
        <w:t>i</w:t>
      </w:r>
      <w:r>
        <w:rPr>
          <w:color w:val="000000"/>
        </w:rPr>
        <w:t xml:space="preserve">mportance of </w:t>
      </w:r>
      <w:r>
        <w:t xml:space="preserve">captions </w:t>
      </w:r>
      <w:r w:rsidR="00085DB8">
        <w:t>is</w:t>
      </w:r>
      <w:r>
        <w:t xml:space="preserve"> e</w:t>
      </w:r>
      <w:r>
        <w:rPr>
          <w:color w:val="000000"/>
        </w:rPr>
        <w:t>mphasize</w:t>
      </w:r>
      <w:r>
        <w:t>d by incorporating</w:t>
      </w:r>
      <w:r>
        <w:rPr>
          <w:color w:val="000000"/>
        </w:rPr>
        <w:t xml:space="preserve"> rare tokens for unique concepts, and ensuring captions convey the intended subject matter effectively. Rare tokens like "</w:t>
      </w:r>
      <w:proofErr w:type="spellStart"/>
      <w:r>
        <w:rPr>
          <w:color w:val="000000"/>
        </w:rPr>
        <w:t>skw</w:t>
      </w:r>
      <w:proofErr w:type="spellEnd"/>
      <w:r>
        <w:rPr>
          <w:color w:val="000000"/>
        </w:rPr>
        <w:t>" act as placeholders for specific concepts, aiding in minimizing pre-existing model biases.</w:t>
      </w:r>
    </w:p>
    <w:p w14:paraId="7E7E1B3A" w14:textId="77777777" w:rsidR="004871A5" w:rsidRDefault="004871A5">
      <w:pPr>
        <w:pBdr>
          <w:top w:val="nil"/>
          <w:left w:val="nil"/>
          <w:bottom w:val="nil"/>
          <w:right w:val="nil"/>
          <w:between w:val="nil"/>
        </w:pBdr>
        <w:jc w:val="both"/>
        <w:rPr>
          <w:color w:val="000000"/>
        </w:rPr>
      </w:pPr>
    </w:p>
    <w:p w14:paraId="46E785E4" w14:textId="77777777" w:rsidR="004871A5" w:rsidRDefault="00000000">
      <w:pPr>
        <w:numPr>
          <w:ilvl w:val="0"/>
          <w:numId w:val="3"/>
        </w:numPr>
        <w:pBdr>
          <w:top w:val="nil"/>
          <w:left w:val="nil"/>
          <w:bottom w:val="nil"/>
          <w:right w:val="nil"/>
          <w:between w:val="nil"/>
        </w:pBdr>
        <w:shd w:val="clear" w:color="auto" w:fill="FFFFFF"/>
        <w:jc w:val="both"/>
        <w:rPr>
          <w:b/>
          <w:color w:val="0D0D0D"/>
        </w:rPr>
      </w:pPr>
      <w:r>
        <w:rPr>
          <w:b/>
          <w:color w:val="0D0D0D"/>
        </w:rPr>
        <w:t>Captioning Insights</w:t>
      </w:r>
    </w:p>
    <w:p w14:paraId="3B08658D" w14:textId="77777777" w:rsidR="004871A5" w:rsidRDefault="00000000">
      <w:pPr>
        <w:pBdr>
          <w:top w:val="nil"/>
          <w:left w:val="nil"/>
          <w:bottom w:val="nil"/>
          <w:right w:val="nil"/>
          <w:between w:val="nil"/>
        </w:pBdr>
        <w:shd w:val="clear" w:color="auto" w:fill="FFFFFF"/>
        <w:jc w:val="both"/>
        <w:rPr>
          <w:color w:val="0D0D0D"/>
        </w:rPr>
      </w:pPr>
      <w:r>
        <w:rPr>
          <w:color w:val="0D0D0D"/>
        </w:rPr>
        <w:t>The insights are high-quality, comprehensive captions are crucial for converting textual prompts into accurate visual representations, with balance in quality, quantity, and diversity in dataset curation to optimize training effectiveness and utilize rare tokens for novel or unique concepts to ensure clarity and avoid confusion with existing model knowledge. This can be visualized in Table.1.</w:t>
      </w:r>
    </w:p>
    <w:p w14:paraId="4C2CB760" w14:textId="77777777" w:rsidR="004871A5" w:rsidRDefault="004871A5">
      <w:pPr>
        <w:pBdr>
          <w:top w:val="nil"/>
          <w:left w:val="nil"/>
          <w:bottom w:val="nil"/>
          <w:right w:val="nil"/>
          <w:between w:val="nil"/>
        </w:pBdr>
        <w:shd w:val="clear" w:color="auto" w:fill="FFFFFF"/>
        <w:jc w:val="both"/>
        <w:rPr>
          <w:color w:val="0D0D0D"/>
        </w:rPr>
      </w:pPr>
    </w:p>
    <w:p w14:paraId="6A83BFF4" w14:textId="77777777" w:rsidR="004871A5" w:rsidRDefault="00000000">
      <w:pPr>
        <w:tabs>
          <w:tab w:val="left" w:pos="533"/>
        </w:tabs>
        <w:jc w:val="both"/>
        <w:rPr>
          <w:b/>
        </w:rPr>
      </w:pPr>
      <w:r>
        <w:rPr>
          <w:b/>
        </w:rPr>
        <w:t>D.1 Without Activation Tag</w:t>
      </w:r>
    </w:p>
    <w:p w14:paraId="5B67EAED" w14:textId="77777777" w:rsidR="004871A5" w:rsidRDefault="00000000">
      <w:pPr>
        <w:jc w:val="both"/>
        <w:rPr>
          <w:b/>
        </w:rPr>
      </w:pPr>
      <w:r>
        <w:rPr>
          <w:b/>
        </w:rPr>
        <w:t>Prompt: &lt;</w:t>
      </w:r>
      <w:proofErr w:type="gramStart"/>
      <w:r>
        <w:rPr>
          <w:b/>
        </w:rPr>
        <w:t>lora:bottle</w:t>
      </w:r>
      <w:proofErr w:type="gramEnd"/>
      <w:r>
        <w:rPr>
          <w:b/>
        </w:rPr>
        <w:t xml:space="preserve">_no_activation_tag-20:1&gt;glass bottle standing straight on ground, night new </w:t>
      </w:r>
      <w:proofErr w:type="spellStart"/>
      <w:r>
        <w:rPr>
          <w:b/>
        </w:rPr>
        <w:t>york</w:t>
      </w:r>
      <w:proofErr w:type="spellEnd"/>
      <w:r>
        <w:rPr>
          <w:b/>
        </w:rPr>
        <w:t xml:space="preserve"> times square background </w:t>
      </w:r>
    </w:p>
    <w:p w14:paraId="3CAC6688" w14:textId="77777777" w:rsidR="004871A5" w:rsidRDefault="00000000">
      <w:pPr>
        <w:jc w:val="both"/>
      </w:pPr>
      <w:r>
        <w:t>Using concise captions without activation tags, the model accurately rendered the main object but struggled with complex environmental elements, such as lighting in night scenes. This underscores the model's object fidelity but highlights the need for advancements in capturing complex contexts.</w:t>
      </w:r>
    </w:p>
    <w:p w14:paraId="3CE6407B" w14:textId="77777777" w:rsidR="004871A5" w:rsidRDefault="004871A5">
      <w:pPr>
        <w:pBdr>
          <w:top w:val="nil"/>
          <w:left w:val="nil"/>
          <w:bottom w:val="nil"/>
          <w:right w:val="nil"/>
          <w:between w:val="nil"/>
        </w:pBdr>
        <w:shd w:val="clear" w:color="auto" w:fill="FFFFFF"/>
        <w:jc w:val="both"/>
        <w:rPr>
          <w:color w:val="0D0D0D"/>
        </w:rPr>
      </w:pPr>
    </w:p>
    <w:p w14:paraId="684476B0" w14:textId="77777777" w:rsidR="004871A5" w:rsidRDefault="004871A5">
      <w:pPr>
        <w:pBdr>
          <w:top w:val="nil"/>
          <w:left w:val="nil"/>
          <w:bottom w:val="nil"/>
          <w:right w:val="nil"/>
          <w:between w:val="nil"/>
        </w:pBdr>
        <w:shd w:val="clear" w:color="auto" w:fill="FFFFFF"/>
        <w:jc w:val="both"/>
        <w:rPr>
          <w:color w:val="0D0D0D"/>
        </w:rPr>
      </w:pPr>
    </w:p>
    <w:tbl>
      <w:tblPr>
        <w:tblStyle w:val="a"/>
        <w:tblW w:w="4696" w:type="dxa"/>
        <w:jc w:val="center"/>
        <w:tblLayout w:type="fixed"/>
        <w:tblLook w:val="0400" w:firstRow="0" w:lastRow="0" w:firstColumn="0" w:lastColumn="0" w:noHBand="0" w:noVBand="1"/>
      </w:tblPr>
      <w:tblGrid>
        <w:gridCol w:w="2435"/>
        <w:gridCol w:w="2261"/>
      </w:tblGrid>
      <w:tr w:rsidR="004871A5" w14:paraId="27AC05F6" w14:textId="77777777">
        <w:trPr>
          <w:trHeight w:val="628"/>
          <w:jc w:val="center"/>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A2D22" w14:textId="77777777" w:rsidR="004871A5" w:rsidRDefault="00000000">
            <w:pPr>
              <w:jc w:val="both"/>
            </w:pPr>
            <w:r>
              <w:rPr>
                <w:b/>
                <w:noProof/>
                <w:color w:val="000000"/>
              </w:rPr>
              <w:drawing>
                <wp:inline distT="0" distB="0" distL="0" distR="0" wp14:anchorId="4EF27B27" wp14:editId="476B5432">
                  <wp:extent cx="1417955" cy="1111250"/>
                  <wp:effectExtent l="0" t="0" r="0" b="0"/>
                  <wp:docPr id="2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0"/>
                          <a:srcRect/>
                          <a:stretch>
                            <a:fillRect/>
                          </a:stretch>
                        </pic:blipFill>
                        <pic:spPr>
                          <a:xfrm>
                            <a:off x="0" y="0"/>
                            <a:ext cx="1417955" cy="1111250"/>
                          </a:xfrm>
                          <a:prstGeom prst="rect">
                            <a:avLst/>
                          </a:prstGeom>
                          <a:ln/>
                        </pic:spPr>
                      </pic:pic>
                    </a:graphicData>
                  </a:graphic>
                </wp:inline>
              </w:drawing>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23A1B" w14:textId="77777777" w:rsidR="004871A5" w:rsidRDefault="00000000">
            <w:pPr>
              <w:jc w:val="both"/>
            </w:pPr>
            <w:r>
              <w:rPr>
                <w:b/>
                <w:noProof/>
                <w:color w:val="000000"/>
              </w:rPr>
              <w:drawing>
                <wp:inline distT="0" distB="0" distL="0" distR="0" wp14:anchorId="7B89D183" wp14:editId="71377623">
                  <wp:extent cx="1302385" cy="111125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a:stretch>
                            <a:fillRect/>
                          </a:stretch>
                        </pic:blipFill>
                        <pic:spPr>
                          <a:xfrm>
                            <a:off x="0" y="0"/>
                            <a:ext cx="1302385" cy="1111250"/>
                          </a:xfrm>
                          <a:prstGeom prst="rect">
                            <a:avLst/>
                          </a:prstGeom>
                          <a:ln/>
                        </pic:spPr>
                      </pic:pic>
                    </a:graphicData>
                  </a:graphic>
                </wp:inline>
              </w:drawing>
            </w:r>
          </w:p>
        </w:tc>
      </w:tr>
      <w:tr w:rsidR="004871A5" w14:paraId="51C49892" w14:textId="77777777">
        <w:trPr>
          <w:trHeight w:val="59"/>
          <w:jc w:val="center"/>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D7447" w14:textId="77777777" w:rsidR="004871A5" w:rsidRDefault="00000000">
            <w:r>
              <w:rPr>
                <w:b/>
                <w:color w:val="000000"/>
              </w:rPr>
              <w:t>Without Activation Tag</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28D54" w14:textId="77777777" w:rsidR="004871A5" w:rsidRDefault="00000000">
            <w:r>
              <w:rPr>
                <w:b/>
                <w:color w:val="000000"/>
              </w:rPr>
              <w:t>With Activation Tag</w:t>
            </w:r>
          </w:p>
        </w:tc>
      </w:tr>
      <w:tr w:rsidR="004871A5" w14:paraId="0A8E7509" w14:textId="77777777">
        <w:trPr>
          <w:trHeight w:val="542"/>
          <w:jc w:val="center"/>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DF6B2" w14:textId="77777777" w:rsidR="004871A5" w:rsidRDefault="00000000">
            <w:pPr>
              <w:jc w:val="both"/>
            </w:pPr>
            <w:r>
              <w:rPr>
                <w:b/>
                <w:noProof/>
                <w:color w:val="000000"/>
              </w:rPr>
              <w:lastRenderedPageBreak/>
              <w:drawing>
                <wp:inline distT="0" distB="0" distL="0" distR="0" wp14:anchorId="77BC1E1D" wp14:editId="06DC330D">
                  <wp:extent cx="1417955" cy="1243965"/>
                  <wp:effectExtent l="0" t="0" r="0" b="0"/>
                  <wp:docPr id="2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1417955" cy="1243965"/>
                          </a:xfrm>
                          <a:prstGeom prst="rect">
                            <a:avLst/>
                          </a:prstGeom>
                          <a:ln/>
                        </pic:spPr>
                      </pic:pic>
                    </a:graphicData>
                  </a:graphic>
                </wp:inline>
              </w:drawing>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E0CD0" w14:textId="77777777" w:rsidR="004871A5" w:rsidRDefault="00000000">
            <w:pPr>
              <w:jc w:val="both"/>
            </w:pPr>
            <w:r>
              <w:rPr>
                <w:noProof/>
                <w:color w:val="000000"/>
              </w:rPr>
              <w:drawing>
                <wp:inline distT="0" distB="0" distL="0" distR="0" wp14:anchorId="489F3E95" wp14:editId="2030B133">
                  <wp:extent cx="1302385" cy="1243965"/>
                  <wp:effectExtent l="0" t="0" r="0" b="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3"/>
                          <a:srcRect/>
                          <a:stretch>
                            <a:fillRect/>
                          </a:stretch>
                        </pic:blipFill>
                        <pic:spPr>
                          <a:xfrm>
                            <a:off x="0" y="0"/>
                            <a:ext cx="1302385" cy="1243965"/>
                          </a:xfrm>
                          <a:prstGeom prst="rect">
                            <a:avLst/>
                          </a:prstGeom>
                          <a:ln/>
                        </pic:spPr>
                      </pic:pic>
                    </a:graphicData>
                  </a:graphic>
                </wp:inline>
              </w:drawing>
            </w:r>
          </w:p>
        </w:tc>
      </w:tr>
      <w:tr w:rsidR="004871A5" w14:paraId="430CAFBD" w14:textId="77777777">
        <w:trPr>
          <w:trHeight w:val="57"/>
          <w:jc w:val="center"/>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C9C36" w14:textId="77777777" w:rsidR="004871A5" w:rsidRDefault="00000000">
            <w:pPr>
              <w:jc w:val="both"/>
            </w:pPr>
            <w:r>
              <w:rPr>
                <w:b/>
                <w:color w:val="000000"/>
              </w:rPr>
              <w:t>Short Captions</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17119" w14:textId="77777777" w:rsidR="004871A5" w:rsidRDefault="00000000">
            <w:pPr>
              <w:jc w:val="both"/>
            </w:pPr>
            <w:r>
              <w:rPr>
                <w:b/>
                <w:color w:val="000000"/>
              </w:rPr>
              <w:t>Long Captions</w:t>
            </w:r>
          </w:p>
        </w:tc>
      </w:tr>
    </w:tbl>
    <w:p w14:paraId="58BEAF77" w14:textId="77777777" w:rsidR="004871A5" w:rsidRDefault="00000000">
      <w:pPr>
        <w:tabs>
          <w:tab w:val="left" w:pos="533"/>
        </w:tabs>
        <w:rPr>
          <w:b/>
          <w:color w:val="000000"/>
        </w:rPr>
      </w:pPr>
      <w:r>
        <w:rPr>
          <w:b/>
        </w:rPr>
        <w:t>Table. 1 Impact of Captions on Image Generation</w:t>
      </w:r>
    </w:p>
    <w:p w14:paraId="265E3ED9" w14:textId="77777777" w:rsidR="004871A5" w:rsidRDefault="00000000">
      <w:pPr>
        <w:pBdr>
          <w:top w:val="nil"/>
          <w:left w:val="nil"/>
          <w:bottom w:val="nil"/>
          <w:right w:val="nil"/>
          <w:between w:val="nil"/>
        </w:pBdr>
        <w:tabs>
          <w:tab w:val="left" w:pos="533"/>
        </w:tabs>
        <w:spacing w:before="80"/>
        <w:jc w:val="both"/>
        <w:rPr>
          <w:b/>
          <w:color w:val="000000"/>
        </w:rPr>
      </w:pPr>
      <w:r>
        <w:rPr>
          <w:b/>
        </w:rPr>
        <w:t xml:space="preserve">D.2. </w:t>
      </w:r>
      <w:r>
        <w:rPr>
          <w:b/>
          <w:color w:val="000000"/>
        </w:rPr>
        <w:t>With Activation Tag</w:t>
      </w:r>
    </w:p>
    <w:p w14:paraId="089DE3C7" w14:textId="77777777" w:rsidR="004871A5" w:rsidRDefault="00000000">
      <w:pPr>
        <w:pBdr>
          <w:top w:val="nil"/>
          <w:left w:val="nil"/>
          <w:bottom w:val="nil"/>
          <w:right w:val="nil"/>
          <w:between w:val="nil"/>
        </w:pBdr>
        <w:jc w:val="both"/>
        <w:rPr>
          <w:color w:val="000000"/>
        </w:rPr>
      </w:pPr>
      <w:r>
        <w:rPr>
          <w:b/>
          <w:color w:val="000000"/>
        </w:rPr>
        <w:t>Prompt: &lt;</w:t>
      </w:r>
      <w:proofErr w:type="gramStart"/>
      <w:r>
        <w:rPr>
          <w:b/>
          <w:color w:val="000000"/>
        </w:rPr>
        <w:t>lora:bottle</w:t>
      </w:r>
      <w:proofErr w:type="gramEnd"/>
      <w:r>
        <w:rPr>
          <w:b/>
          <w:color w:val="000000"/>
        </w:rPr>
        <w:t>_with_activation_tag-20:1&gt;</w:t>
      </w:r>
      <w:proofErr w:type="spellStart"/>
      <w:r>
        <w:rPr>
          <w:b/>
          <w:color w:val="000000"/>
        </w:rPr>
        <w:t>glxbtz</w:t>
      </w:r>
      <w:proofErr w:type="spellEnd"/>
      <w:r>
        <w:rPr>
          <w:b/>
          <w:color w:val="000000"/>
        </w:rPr>
        <w:t xml:space="preserve"> standing straight on ground, night new </w:t>
      </w:r>
      <w:proofErr w:type="spellStart"/>
      <w:r>
        <w:rPr>
          <w:b/>
          <w:color w:val="000000"/>
        </w:rPr>
        <w:t>york</w:t>
      </w:r>
      <w:proofErr w:type="spellEnd"/>
      <w:r>
        <w:rPr>
          <w:b/>
          <w:color w:val="000000"/>
        </w:rPr>
        <w:t xml:space="preserve"> times square background </w:t>
      </w:r>
    </w:p>
    <w:p w14:paraId="2C37EDB6" w14:textId="77777777" w:rsidR="004871A5" w:rsidRDefault="00000000">
      <w:pPr>
        <w:pBdr>
          <w:top w:val="nil"/>
          <w:left w:val="nil"/>
          <w:bottom w:val="nil"/>
          <w:right w:val="nil"/>
          <w:between w:val="nil"/>
        </w:pBdr>
        <w:jc w:val="both"/>
        <w:rPr>
          <w:color w:val="0D0D0D"/>
        </w:rPr>
      </w:pPr>
      <w:r>
        <w:rPr>
          <w:color w:val="0D0D0D"/>
        </w:rPr>
        <w:t xml:space="preserve">Incorporating activation tags significantly improved the model's rendering of environmental details, like accurately depicting </w:t>
      </w:r>
    </w:p>
    <w:p w14:paraId="78A71D3B" w14:textId="77777777" w:rsidR="004871A5" w:rsidRDefault="00000000">
      <w:pPr>
        <w:pBdr>
          <w:top w:val="nil"/>
          <w:left w:val="nil"/>
          <w:bottom w:val="nil"/>
          <w:right w:val="nil"/>
          <w:between w:val="nil"/>
        </w:pBdr>
        <w:tabs>
          <w:tab w:val="left" w:pos="533"/>
        </w:tabs>
        <w:spacing w:before="80"/>
        <w:jc w:val="both"/>
        <w:rPr>
          <w:b/>
          <w:color w:val="000000"/>
        </w:rPr>
      </w:pPr>
      <w:r>
        <w:rPr>
          <w:b/>
        </w:rPr>
        <w:t xml:space="preserve">D.3. </w:t>
      </w:r>
      <w:r>
        <w:rPr>
          <w:b/>
          <w:color w:val="000000"/>
        </w:rPr>
        <w:t>With Short Length Captions</w:t>
      </w:r>
    </w:p>
    <w:p w14:paraId="3E195087" w14:textId="77777777" w:rsidR="004871A5" w:rsidRDefault="00000000">
      <w:pPr>
        <w:pBdr>
          <w:top w:val="nil"/>
          <w:left w:val="nil"/>
          <w:bottom w:val="nil"/>
          <w:right w:val="nil"/>
          <w:between w:val="nil"/>
        </w:pBdr>
        <w:jc w:val="both"/>
        <w:rPr>
          <w:color w:val="000000"/>
        </w:rPr>
      </w:pPr>
      <w:r>
        <w:rPr>
          <w:b/>
          <w:color w:val="000000"/>
        </w:rPr>
        <w:t>Prompt: &lt;</w:t>
      </w:r>
      <w:proofErr w:type="gramStart"/>
      <w:r>
        <w:rPr>
          <w:b/>
          <w:color w:val="000000"/>
        </w:rPr>
        <w:t>lora:bottle</w:t>
      </w:r>
      <w:proofErr w:type="gramEnd"/>
      <w:r>
        <w:rPr>
          <w:b/>
          <w:color w:val="000000"/>
        </w:rPr>
        <w:t>_with_activation_short_captions:1&gt;</w:t>
      </w:r>
      <w:proofErr w:type="spellStart"/>
      <w:r>
        <w:rPr>
          <w:b/>
          <w:color w:val="000000"/>
        </w:rPr>
        <w:t>glxbtz</w:t>
      </w:r>
      <w:proofErr w:type="spellEnd"/>
      <w:r>
        <w:rPr>
          <w:b/>
          <w:color w:val="000000"/>
        </w:rPr>
        <w:t xml:space="preserve">, </w:t>
      </w:r>
      <w:proofErr w:type="spellStart"/>
      <w:r>
        <w:rPr>
          <w:b/>
          <w:color w:val="000000"/>
        </w:rPr>
        <w:t>glxbtz</w:t>
      </w:r>
      <w:proofErr w:type="spellEnd"/>
      <w:r>
        <w:rPr>
          <w:b/>
          <w:color w:val="000000"/>
        </w:rPr>
        <w:t xml:space="preserve"> standing straight on wooden bench, autumn park background</w:t>
      </w:r>
    </w:p>
    <w:p w14:paraId="6C331AB0" w14:textId="77777777" w:rsidR="004871A5" w:rsidRDefault="00000000">
      <w:pPr>
        <w:pBdr>
          <w:top w:val="nil"/>
          <w:left w:val="nil"/>
          <w:bottom w:val="nil"/>
          <w:right w:val="nil"/>
          <w:between w:val="nil"/>
        </w:pBdr>
        <w:jc w:val="both"/>
        <w:rPr>
          <w:color w:val="000000"/>
        </w:rPr>
      </w:pPr>
      <w:r>
        <w:rPr>
          <w:color w:val="000000"/>
        </w:rPr>
        <w:t>Short captions with activation tags allowed the model to accurately interpret abstract cues, leading to precise object depiction and improved contextual detail. This showcases the effectiveness of activation tags in refining environmental understanding without affecting object accuracy.</w:t>
      </w:r>
    </w:p>
    <w:p w14:paraId="7F93D55C" w14:textId="77777777" w:rsidR="004871A5" w:rsidRDefault="00000000">
      <w:pPr>
        <w:pBdr>
          <w:top w:val="nil"/>
          <w:left w:val="nil"/>
          <w:bottom w:val="nil"/>
          <w:right w:val="nil"/>
          <w:between w:val="nil"/>
        </w:pBdr>
        <w:tabs>
          <w:tab w:val="left" w:pos="533"/>
        </w:tabs>
        <w:spacing w:before="80"/>
        <w:jc w:val="both"/>
        <w:rPr>
          <w:b/>
          <w:color w:val="000000"/>
        </w:rPr>
      </w:pPr>
      <w:r>
        <w:rPr>
          <w:b/>
        </w:rPr>
        <w:t xml:space="preserve">D.4. </w:t>
      </w:r>
      <w:r>
        <w:rPr>
          <w:b/>
          <w:color w:val="000000"/>
        </w:rPr>
        <w:t>With Long Length Captions</w:t>
      </w:r>
    </w:p>
    <w:p w14:paraId="656D1B56" w14:textId="77777777" w:rsidR="004871A5" w:rsidRDefault="00000000">
      <w:pPr>
        <w:pBdr>
          <w:top w:val="nil"/>
          <w:left w:val="nil"/>
          <w:bottom w:val="nil"/>
          <w:right w:val="nil"/>
          <w:between w:val="nil"/>
        </w:pBdr>
        <w:jc w:val="both"/>
        <w:rPr>
          <w:color w:val="000000"/>
        </w:rPr>
      </w:pPr>
      <w:r>
        <w:rPr>
          <w:b/>
          <w:color w:val="000000"/>
        </w:rPr>
        <w:t>Prompt: &lt;</w:t>
      </w:r>
      <w:proofErr w:type="gramStart"/>
      <w:r>
        <w:rPr>
          <w:b/>
          <w:color w:val="000000"/>
        </w:rPr>
        <w:t>lora:bottle</w:t>
      </w:r>
      <w:proofErr w:type="gramEnd"/>
      <w:r>
        <w:rPr>
          <w:b/>
          <w:color w:val="000000"/>
        </w:rPr>
        <w:t>_with_activation_long_captions:1&gt;</w:t>
      </w:r>
      <w:proofErr w:type="spellStart"/>
      <w:r>
        <w:rPr>
          <w:b/>
          <w:color w:val="000000"/>
        </w:rPr>
        <w:t>glxbtz</w:t>
      </w:r>
      <w:proofErr w:type="spellEnd"/>
      <w:r>
        <w:rPr>
          <w:b/>
          <w:color w:val="000000"/>
        </w:rPr>
        <w:t xml:space="preserve">, </w:t>
      </w:r>
      <w:proofErr w:type="spellStart"/>
      <w:r>
        <w:rPr>
          <w:b/>
          <w:color w:val="000000"/>
        </w:rPr>
        <w:t>glxbtz</w:t>
      </w:r>
      <w:proofErr w:type="spellEnd"/>
      <w:r>
        <w:rPr>
          <w:b/>
          <w:color w:val="000000"/>
        </w:rPr>
        <w:t xml:space="preserve"> standing straight on wooden bench, autumn park background</w:t>
      </w:r>
    </w:p>
    <w:p w14:paraId="25BEA842" w14:textId="77777777" w:rsidR="004871A5" w:rsidRDefault="00000000">
      <w:pPr>
        <w:pBdr>
          <w:top w:val="nil"/>
          <w:left w:val="nil"/>
          <w:bottom w:val="nil"/>
          <w:right w:val="nil"/>
          <w:between w:val="nil"/>
        </w:pBdr>
        <w:jc w:val="both"/>
        <w:rPr>
          <w:color w:val="000000"/>
        </w:rPr>
      </w:pPr>
      <w:r>
        <w:rPr>
          <w:color w:val="0D0D0D"/>
        </w:rPr>
        <w:t>Long captions with activation tags resulted in the overemphasis of detailed backgrounds at the expense of the main object's prominence. This suggests a need for balance in detailing objects and backgrounds, highlighting the importance of further research into strategies that ensure the object remains the focus in generated images.</w:t>
      </w:r>
    </w:p>
    <w:p w14:paraId="1E49A2AD" w14:textId="77777777" w:rsidR="004871A5" w:rsidRDefault="004871A5">
      <w:pPr>
        <w:widowControl w:val="0"/>
        <w:pBdr>
          <w:top w:val="nil"/>
          <w:left w:val="nil"/>
          <w:bottom w:val="nil"/>
          <w:right w:val="nil"/>
          <w:between w:val="nil"/>
        </w:pBdr>
        <w:spacing w:line="252" w:lineRule="auto"/>
        <w:jc w:val="both"/>
        <w:rPr>
          <w:color w:val="000000"/>
        </w:rPr>
      </w:pPr>
    </w:p>
    <w:p w14:paraId="09F29141" w14:textId="77777777" w:rsidR="004871A5" w:rsidRDefault="00000000">
      <w:pPr>
        <w:numPr>
          <w:ilvl w:val="0"/>
          <w:numId w:val="3"/>
        </w:numPr>
        <w:pBdr>
          <w:top w:val="nil"/>
          <w:left w:val="nil"/>
          <w:bottom w:val="nil"/>
          <w:right w:val="nil"/>
          <w:between w:val="nil"/>
        </w:pBdr>
        <w:tabs>
          <w:tab w:val="left" w:pos="284"/>
        </w:tabs>
        <w:spacing w:before="80"/>
        <w:jc w:val="left"/>
        <w:rPr>
          <w:b/>
          <w:color w:val="000000"/>
        </w:rPr>
      </w:pPr>
      <w:r>
        <w:rPr>
          <w:b/>
          <w:color w:val="000000"/>
        </w:rPr>
        <w:t xml:space="preserve">Deep dive into </w:t>
      </w:r>
      <w:proofErr w:type="spellStart"/>
      <w:r>
        <w:rPr>
          <w:b/>
          <w:color w:val="000000"/>
        </w:rPr>
        <w:t>LoRA</w:t>
      </w:r>
      <w:proofErr w:type="spellEnd"/>
      <w:r>
        <w:rPr>
          <w:b/>
          <w:color w:val="000000"/>
        </w:rPr>
        <w:t xml:space="preserve"> and parameters  </w:t>
      </w:r>
    </w:p>
    <w:p w14:paraId="39BB2C40" w14:textId="77777777" w:rsidR="004871A5" w:rsidRDefault="00000000">
      <w:pPr>
        <w:tabs>
          <w:tab w:val="left" w:pos="284"/>
        </w:tabs>
        <w:spacing w:before="80"/>
        <w:jc w:val="both"/>
      </w:pPr>
      <w:r>
        <w:t xml:space="preserve">The hyperparameters used in training, as </w:t>
      </w:r>
      <w:proofErr w:type="spellStart"/>
      <w:r>
        <w:t>analyzed</w:t>
      </w:r>
      <w:proofErr w:type="spellEnd"/>
      <w:r>
        <w:t xml:space="preserve"> in Table 2, are number of epochs and repeats, the batch size, resolution of 512 </w:t>
      </w:r>
      <w:proofErr w:type="gramStart"/>
      <w:r>
        <w:t>pixels  indicating</w:t>
      </w:r>
      <w:proofErr w:type="gramEnd"/>
      <w:r>
        <w:t xml:space="preserve"> the size of the images generated or processed and Shuffle tags</w:t>
      </w:r>
      <w:r>
        <w:rPr>
          <w:b/>
        </w:rPr>
        <w:t xml:space="preserve"> </w:t>
      </w:r>
      <w:r>
        <w:t>to check randomizing the order of data, potentially improving generalization.</w:t>
      </w:r>
    </w:p>
    <w:p w14:paraId="5C9D7195" w14:textId="77777777" w:rsidR="004871A5" w:rsidRDefault="004871A5">
      <w:pPr>
        <w:tabs>
          <w:tab w:val="left" w:pos="284"/>
        </w:tabs>
        <w:spacing w:before="80"/>
        <w:jc w:val="both"/>
      </w:pPr>
    </w:p>
    <w:p w14:paraId="1F1B5545" w14:textId="77777777" w:rsidR="004871A5" w:rsidRDefault="00000000">
      <w:pPr>
        <w:ind w:left="284"/>
      </w:pPr>
      <w:r>
        <w:rPr>
          <w:b/>
        </w:rPr>
        <w:t xml:space="preserve">Table. 2 Basic </w:t>
      </w:r>
      <w:proofErr w:type="spellStart"/>
      <w:r>
        <w:rPr>
          <w:b/>
        </w:rPr>
        <w:t>LoRA</w:t>
      </w:r>
      <w:proofErr w:type="spellEnd"/>
      <w:r>
        <w:rPr>
          <w:b/>
        </w:rPr>
        <w:t xml:space="preserve"> parameters value guide</w:t>
      </w:r>
    </w:p>
    <w:p w14:paraId="76A3005F" w14:textId="77777777" w:rsidR="004871A5" w:rsidRDefault="004871A5">
      <w:pPr>
        <w:ind w:left="284"/>
        <w:jc w:val="both"/>
      </w:pPr>
    </w:p>
    <w:tbl>
      <w:tblPr>
        <w:tblStyle w:val="a0"/>
        <w:tblW w:w="5463" w:type="dxa"/>
        <w:jc w:val="center"/>
        <w:tblLayout w:type="fixed"/>
        <w:tblLook w:val="0400" w:firstRow="0" w:lastRow="0" w:firstColumn="0" w:lastColumn="0" w:noHBand="0" w:noVBand="1"/>
      </w:tblPr>
      <w:tblGrid>
        <w:gridCol w:w="1680"/>
        <w:gridCol w:w="1110"/>
        <w:gridCol w:w="1335"/>
        <w:gridCol w:w="1338"/>
      </w:tblGrid>
      <w:tr w:rsidR="004871A5" w14:paraId="59B6806B" w14:textId="77777777">
        <w:trPr>
          <w:trHeight w:val="527"/>
          <w:jc w:val="center"/>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22137" w14:textId="77777777" w:rsidR="004871A5" w:rsidRDefault="00000000">
            <w:pPr>
              <w:jc w:val="both"/>
              <w:rPr>
                <w:sz w:val="24"/>
                <w:szCs w:val="24"/>
              </w:rPr>
            </w:pPr>
            <w:r>
              <w:rPr>
                <w:b/>
                <w:color w:val="000000"/>
                <w:sz w:val="24"/>
                <w:szCs w:val="24"/>
              </w:rPr>
              <w:t xml:space="preserve">No. </w:t>
            </w:r>
            <w:r>
              <w:rPr>
                <w:b/>
                <w:sz w:val="24"/>
                <w:szCs w:val="24"/>
              </w:rPr>
              <w:t>o</w:t>
            </w:r>
            <w:r>
              <w:rPr>
                <w:b/>
                <w:color w:val="000000"/>
                <w:sz w:val="24"/>
                <w:szCs w:val="24"/>
              </w:rPr>
              <w:t>f Images</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1199D" w14:textId="77777777" w:rsidR="004871A5" w:rsidRDefault="00000000">
            <w:pPr>
              <w:jc w:val="both"/>
              <w:rPr>
                <w:sz w:val="24"/>
                <w:szCs w:val="24"/>
              </w:rPr>
            </w:pPr>
            <w:r>
              <w:rPr>
                <w:b/>
                <w:color w:val="000000"/>
                <w:sz w:val="24"/>
                <w:szCs w:val="24"/>
              </w:rPr>
              <w:t>Repeats</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085B0" w14:textId="77777777" w:rsidR="004871A5" w:rsidRDefault="00000000">
            <w:pPr>
              <w:jc w:val="both"/>
              <w:rPr>
                <w:sz w:val="24"/>
                <w:szCs w:val="24"/>
              </w:rPr>
            </w:pPr>
            <w:r>
              <w:rPr>
                <w:b/>
                <w:color w:val="000000"/>
                <w:sz w:val="24"/>
                <w:szCs w:val="24"/>
              </w:rPr>
              <w:t>Epochs</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568E8" w14:textId="77777777" w:rsidR="004871A5" w:rsidRDefault="00000000">
            <w:pPr>
              <w:jc w:val="both"/>
              <w:rPr>
                <w:sz w:val="24"/>
                <w:szCs w:val="24"/>
              </w:rPr>
            </w:pPr>
            <w:r>
              <w:rPr>
                <w:b/>
                <w:color w:val="000000"/>
                <w:sz w:val="24"/>
                <w:szCs w:val="24"/>
              </w:rPr>
              <w:t>Batch Size</w:t>
            </w:r>
          </w:p>
        </w:tc>
      </w:tr>
      <w:tr w:rsidR="004871A5" w14:paraId="77C38E78" w14:textId="77777777">
        <w:trPr>
          <w:trHeight w:val="6"/>
          <w:jc w:val="center"/>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977B1" w14:textId="77777777" w:rsidR="004871A5" w:rsidRDefault="00000000">
            <w:pPr>
              <w:jc w:val="both"/>
              <w:rPr>
                <w:sz w:val="24"/>
                <w:szCs w:val="24"/>
              </w:rPr>
            </w:pPr>
            <w:r>
              <w:rPr>
                <w:color w:val="000000"/>
                <w:sz w:val="24"/>
                <w:szCs w:val="24"/>
              </w:rPr>
              <w:t>10</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18D93" w14:textId="77777777" w:rsidR="004871A5" w:rsidRDefault="00000000">
            <w:pPr>
              <w:jc w:val="both"/>
              <w:rPr>
                <w:sz w:val="24"/>
                <w:szCs w:val="24"/>
              </w:rPr>
            </w:pPr>
            <w:r>
              <w:rPr>
                <w:color w:val="000000"/>
                <w:sz w:val="24"/>
                <w:szCs w:val="24"/>
              </w:rPr>
              <w:t>10</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13D29" w14:textId="77777777" w:rsidR="004871A5" w:rsidRDefault="00000000">
            <w:pPr>
              <w:jc w:val="both"/>
              <w:rPr>
                <w:sz w:val="24"/>
                <w:szCs w:val="24"/>
              </w:rPr>
            </w:pPr>
            <w:r>
              <w:rPr>
                <w:color w:val="000000"/>
                <w:sz w:val="24"/>
                <w:szCs w:val="24"/>
              </w:rPr>
              <w:t>20</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41202" w14:textId="77777777" w:rsidR="004871A5" w:rsidRDefault="00000000">
            <w:pPr>
              <w:jc w:val="both"/>
              <w:rPr>
                <w:sz w:val="24"/>
                <w:szCs w:val="24"/>
              </w:rPr>
            </w:pPr>
            <w:r>
              <w:rPr>
                <w:color w:val="000000"/>
                <w:sz w:val="24"/>
                <w:szCs w:val="24"/>
              </w:rPr>
              <w:t>2</w:t>
            </w:r>
          </w:p>
        </w:tc>
      </w:tr>
      <w:tr w:rsidR="004871A5" w14:paraId="1C4A4D05" w14:textId="77777777">
        <w:trPr>
          <w:trHeight w:val="51"/>
          <w:jc w:val="center"/>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D9731" w14:textId="77777777" w:rsidR="004871A5" w:rsidRDefault="00000000">
            <w:pPr>
              <w:jc w:val="both"/>
              <w:rPr>
                <w:sz w:val="24"/>
                <w:szCs w:val="24"/>
              </w:rPr>
            </w:pPr>
            <w:r>
              <w:rPr>
                <w:color w:val="000000"/>
                <w:sz w:val="24"/>
                <w:szCs w:val="24"/>
              </w:rPr>
              <w:t>20</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E078B" w14:textId="77777777" w:rsidR="004871A5" w:rsidRDefault="00000000">
            <w:pPr>
              <w:jc w:val="both"/>
              <w:rPr>
                <w:sz w:val="24"/>
                <w:szCs w:val="24"/>
              </w:rPr>
            </w:pPr>
            <w:r>
              <w:rPr>
                <w:color w:val="000000"/>
                <w:sz w:val="24"/>
                <w:szCs w:val="24"/>
              </w:rPr>
              <w:t>10</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44A0C" w14:textId="77777777" w:rsidR="004871A5" w:rsidRDefault="00000000">
            <w:pPr>
              <w:jc w:val="both"/>
              <w:rPr>
                <w:sz w:val="24"/>
                <w:szCs w:val="24"/>
              </w:rPr>
            </w:pPr>
            <w:r>
              <w:rPr>
                <w:color w:val="000000"/>
                <w:sz w:val="24"/>
                <w:szCs w:val="24"/>
              </w:rPr>
              <w:t>10</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96D13" w14:textId="77777777" w:rsidR="004871A5" w:rsidRDefault="00000000">
            <w:pPr>
              <w:jc w:val="both"/>
              <w:rPr>
                <w:sz w:val="24"/>
                <w:szCs w:val="24"/>
              </w:rPr>
            </w:pPr>
            <w:r>
              <w:rPr>
                <w:color w:val="000000"/>
                <w:sz w:val="24"/>
                <w:szCs w:val="24"/>
              </w:rPr>
              <w:t>2</w:t>
            </w:r>
          </w:p>
        </w:tc>
      </w:tr>
      <w:tr w:rsidR="004871A5" w14:paraId="25B4ED43" w14:textId="77777777">
        <w:trPr>
          <w:trHeight w:val="96"/>
          <w:jc w:val="center"/>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9677F" w14:textId="77777777" w:rsidR="004871A5" w:rsidRDefault="00000000">
            <w:pPr>
              <w:jc w:val="both"/>
              <w:rPr>
                <w:sz w:val="24"/>
                <w:szCs w:val="24"/>
              </w:rPr>
            </w:pPr>
            <w:r>
              <w:rPr>
                <w:color w:val="000000"/>
                <w:sz w:val="24"/>
                <w:szCs w:val="24"/>
              </w:rPr>
              <w:t>100</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45331" w14:textId="77777777" w:rsidR="004871A5" w:rsidRDefault="00000000">
            <w:pPr>
              <w:jc w:val="both"/>
              <w:rPr>
                <w:sz w:val="24"/>
                <w:szCs w:val="24"/>
              </w:rPr>
            </w:pPr>
            <w:r>
              <w:rPr>
                <w:color w:val="000000"/>
                <w:sz w:val="24"/>
                <w:szCs w:val="24"/>
              </w:rPr>
              <w:t>3</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79C1" w14:textId="77777777" w:rsidR="004871A5" w:rsidRDefault="00000000">
            <w:pPr>
              <w:jc w:val="both"/>
              <w:rPr>
                <w:sz w:val="24"/>
                <w:szCs w:val="24"/>
              </w:rPr>
            </w:pPr>
            <w:r>
              <w:rPr>
                <w:color w:val="000000"/>
                <w:sz w:val="24"/>
                <w:szCs w:val="24"/>
              </w:rPr>
              <w:t>10</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3E42A" w14:textId="77777777" w:rsidR="004871A5" w:rsidRDefault="00000000">
            <w:pPr>
              <w:jc w:val="both"/>
              <w:rPr>
                <w:sz w:val="24"/>
                <w:szCs w:val="24"/>
              </w:rPr>
            </w:pPr>
            <w:r>
              <w:rPr>
                <w:color w:val="000000"/>
                <w:sz w:val="24"/>
                <w:szCs w:val="24"/>
              </w:rPr>
              <w:t>2</w:t>
            </w:r>
          </w:p>
        </w:tc>
      </w:tr>
      <w:tr w:rsidR="004871A5" w14:paraId="25B5A1EF" w14:textId="77777777">
        <w:trPr>
          <w:jc w:val="center"/>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EDA30" w14:textId="77777777" w:rsidR="004871A5" w:rsidRDefault="00000000">
            <w:pPr>
              <w:jc w:val="both"/>
              <w:rPr>
                <w:sz w:val="24"/>
                <w:szCs w:val="24"/>
              </w:rPr>
            </w:pPr>
            <w:r>
              <w:rPr>
                <w:color w:val="000000"/>
                <w:sz w:val="24"/>
                <w:szCs w:val="24"/>
              </w:rPr>
              <w:t>400</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53BC7" w14:textId="77777777" w:rsidR="004871A5" w:rsidRDefault="00000000">
            <w:pPr>
              <w:jc w:val="both"/>
              <w:rPr>
                <w:sz w:val="24"/>
                <w:szCs w:val="24"/>
              </w:rPr>
            </w:pPr>
            <w:r>
              <w:rPr>
                <w:color w:val="000000"/>
                <w:sz w:val="24"/>
                <w:szCs w:val="24"/>
              </w:rPr>
              <w:t>1</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3210D" w14:textId="77777777" w:rsidR="004871A5" w:rsidRDefault="00000000">
            <w:pPr>
              <w:jc w:val="both"/>
              <w:rPr>
                <w:sz w:val="24"/>
                <w:szCs w:val="24"/>
              </w:rPr>
            </w:pPr>
            <w:r>
              <w:rPr>
                <w:color w:val="000000"/>
                <w:sz w:val="24"/>
                <w:szCs w:val="24"/>
              </w:rPr>
              <w:t>10</w:t>
            </w:r>
          </w:p>
        </w:tc>
        <w:tc>
          <w:tcPr>
            <w:tcW w:w="13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7CECF" w14:textId="77777777" w:rsidR="004871A5" w:rsidRDefault="00000000">
            <w:pPr>
              <w:jc w:val="both"/>
              <w:rPr>
                <w:sz w:val="24"/>
                <w:szCs w:val="24"/>
              </w:rPr>
            </w:pPr>
            <w:r>
              <w:rPr>
                <w:color w:val="000000"/>
                <w:sz w:val="24"/>
                <w:szCs w:val="24"/>
              </w:rPr>
              <w:t>2</w:t>
            </w:r>
          </w:p>
        </w:tc>
      </w:tr>
    </w:tbl>
    <w:p w14:paraId="44121348" w14:textId="77777777" w:rsidR="004871A5" w:rsidRDefault="004871A5">
      <w:pPr>
        <w:ind w:left="284"/>
        <w:rPr>
          <w:b/>
        </w:rPr>
      </w:pPr>
    </w:p>
    <w:p w14:paraId="047A999C" w14:textId="77777777" w:rsidR="004871A5" w:rsidRDefault="004871A5">
      <w:pPr>
        <w:jc w:val="both"/>
        <w:rPr>
          <w:color w:val="000000"/>
        </w:rPr>
      </w:pPr>
    </w:p>
    <w:p w14:paraId="6E63B116" w14:textId="77777777" w:rsidR="004871A5" w:rsidRDefault="00000000">
      <w:pPr>
        <w:pBdr>
          <w:top w:val="nil"/>
          <w:left w:val="nil"/>
          <w:bottom w:val="nil"/>
          <w:right w:val="nil"/>
          <w:between w:val="nil"/>
        </w:pBdr>
        <w:jc w:val="both"/>
        <w:rPr>
          <w:color w:val="000000"/>
        </w:rPr>
      </w:pPr>
      <w:r>
        <w:t xml:space="preserve">The </w:t>
      </w:r>
      <w:proofErr w:type="spellStart"/>
      <w:r>
        <w:t>UNet</w:t>
      </w:r>
      <w:proofErr w:type="spellEnd"/>
      <w:r>
        <w:t xml:space="preserve"> l</w:t>
      </w:r>
      <w:r>
        <w:rPr>
          <w:color w:val="000000"/>
        </w:rPr>
        <w:t xml:space="preserve">earning </w:t>
      </w:r>
      <w:r>
        <w:t>r</w:t>
      </w:r>
      <w:r>
        <w:rPr>
          <w:color w:val="000000"/>
        </w:rPr>
        <w:t>ate</w:t>
      </w:r>
      <w:r>
        <w:t xml:space="preserve"> is</w:t>
      </w:r>
      <w:r>
        <w:rPr>
          <w:color w:val="000000"/>
        </w:rPr>
        <w:t xml:space="preserve"> 5e-4</w:t>
      </w:r>
      <w:r>
        <w:t xml:space="preserve"> and the text</w:t>
      </w:r>
      <w:r>
        <w:rPr>
          <w:color w:val="000000"/>
        </w:rPr>
        <w:t xml:space="preserve"> </w:t>
      </w:r>
      <w:r>
        <w:t>e</w:t>
      </w:r>
      <w:r>
        <w:rPr>
          <w:color w:val="000000"/>
        </w:rPr>
        <w:t xml:space="preserve">ncoder </w:t>
      </w:r>
      <w:r>
        <w:t>l</w:t>
      </w:r>
      <w:r>
        <w:rPr>
          <w:color w:val="000000"/>
        </w:rPr>
        <w:t xml:space="preserve">earning </w:t>
      </w:r>
      <w:r>
        <w:t>r</w:t>
      </w:r>
      <w:r>
        <w:rPr>
          <w:color w:val="000000"/>
        </w:rPr>
        <w:t>ate is 1e-4</w:t>
      </w:r>
      <w:r>
        <w:t xml:space="preserve">. The </w:t>
      </w:r>
      <w:r>
        <w:rPr>
          <w:color w:val="000000"/>
        </w:rPr>
        <w:t xml:space="preserve">Learning </w:t>
      </w:r>
      <w:r>
        <w:t>r</w:t>
      </w:r>
      <w:r>
        <w:rPr>
          <w:color w:val="000000"/>
        </w:rPr>
        <w:t xml:space="preserve">ate </w:t>
      </w:r>
      <w:r>
        <w:t>scheduler</w:t>
      </w:r>
      <w:r>
        <w:rPr>
          <w:color w:val="000000"/>
        </w:rPr>
        <w:t xml:space="preserve"> </w:t>
      </w:r>
      <w:r>
        <w:t>m</w:t>
      </w:r>
      <w:r>
        <w:rPr>
          <w:color w:val="000000"/>
        </w:rPr>
        <w:t xml:space="preserve">ostly </w:t>
      </w:r>
      <w:r>
        <w:t>used</w:t>
      </w:r>
      <w:r>
        <w:rPr>
          <w:color w:val="000000"/>
        </w:rPr>
        <w:t xml:space="preserve"> is "</w:t>
      </w:r>
      <w:proofErr w:type="spellStart"/>
      <w:r>
        <w:rPr>
          <w:color w:val="000000"/>
        </w:rPr>
        <w:t>cosine_with_restarts</w:t>
      </w:r>
      <w:proofErr w:type="spellEnd"/>
      <w:r>
        <w:rPr>
          <w:color w:val="000000"/>
        </w:rPr>
        <w:t>" except for aq_train_6, which uses "constant". This parameter controls how the learning rate changes over time.</w:t>
      </w:r>
      <w:r>
        <w:t xml:space="preserve"> The </w:t>
      </w:r>
      <w:r>
        <w:rPr>
          <w:color w:val="000000"/>
        </w:rPr>
        <w:t>LR Scheduler Number</w:t>
      </w:r>
      <w:r>
        <w:t xml:space="preserve"> is used to</w:t>
      </w:r>
      <w:r>
        <w:rPr>
          <w:color w:val="000000"/>
        </w:rPr>
        <w:t xml:space="preserve"> </w:t>
      </w:r>
      <w:r>
        <w:t>refer</w:t>
      </w:r>
      <w:r>
        <w:rPr>
          <w:color w:val="000000"/>
        </w:rPr>
        <w:t xml:space="preserve"> to the number of restarts for the cosine scheduler</w:t>
      </w:r>
      <w:r>
        <w:t xml:space="preserve"> and </w:t>
      </w:r>
      <w:r>
        <w:rPr>
          <w:color w:val="000000"/>
        </w:rPr>
        <w:t>LR Warmup Ratio</w:t>
      </w:r>
      <w:r>
        <w:t xml:space="preserve"> of </w:t>
      </w:r>
      <w:r>
        <w:rPr>
          <w:color w:val="000000"/>
        </w:rPr>
        <w:t xml:space="preserve">0.05 </w:t>
      </w:r>
      <w:r>
        <w:t>indicates</w:t>
      </w:r>
      <w:r>
        <w:rPr>
          <w:color w:val="000000"/>
        </w:rPr>
        <w:t xml:space="preserve"> a portion of the training period during which the learning rate gradually increases to its initial value.</w:t>
      </w:r>
      <w:r>
        <w:t xml:space="preserve"> The c</w:t>
      </w:r>
      <w:r>
        <w:rPr>
          <w:color w:val="000000"/>
        </w:rPr>
        <w:t xml:space="preserve">ommon </w:t>
      </w:r>
      <w:r>
        <w:t>p</w:t>
      </w:r>
      <w:r>
        <w:rPr>
          <w:color w:val="000000"/>
        </w:rPr>
        <w:t xml:space="preserve">arameters </w:t>
      </w:r>
      <w:r>
        <w:t>a</w:t>
      </w:r>
      <w:r>
        <w:rPr>
          <w:color w:val="000000"/>
        </w:rPr>
        <w:t xml:space="preserve">cross </w:t>
      </w:r>
      <w:r>
        <w:t>a</w:t>
      </w:r>
      <w:r>
        <w:rPr>
          <w:color w:val="000000"/>
        </w:rPr>
        <w:t xml:space="preserve">ll </w:t>
      </w:r>
      <w:r>
        <w:t>t</w:t>
      </w:r>
      <w:r>
        <w:rPr>
          <w:color w:val="000000"/>
        </w:rPr>
        <w:t xml:space="preserve">rained </w:t>
      </w:r>
      <w:r>
        <w:t>m</w:t>
      </w:r>
      <w:r>
        <w:rPr>
          <w:color w:val="000000"/>
        </w:rPr>
        <w:t xml:space="preserve">odels are shown in </w:t>
      </w:r>
      <w:r>
        <w:t>Fig. 4</w:t>
      </w:r>
    </w:p>
    <w:p w14:paraId="018D9AC6" w14:textId="77777777" w:rsidR="004871A5" w:rsidRDefault="004871A5">
      <w:pPr>
        <w:pBdr>
          <w:top w:val="nil"/>
          <w:left w:val="nil"/>
          <w:bottom w:val="nil"/>
          <w:right w:val="nil"/>
          <w:between w:val="nil"/>
        </w:pBdr>
        <w:jc w:val="both"/>
        <w:rPr>
          <w:b/>
          <w:color w:val="000000"/>
        </w:rPr>
      </w:pPr>
    </w:p>
    <w:p w14:paraId="3077421F" w14:textId="77777777" w:rsidR="004871A5" w:rsidRDefault="00000000">
      <w:pPr>
        <w:pBdr>
          <w:top w:val="nil"/>
          <w:left w:val="nil"/>
          <w:bottom w:val="nil"/>
          <w:right w:val="nil"/>
          <w:between w:val="nil"/>
        </w:pBdr>
        <w:rPr>
          <w:b/>
          <w:color w:val="000000"/>
        </w:rPr>
      </w:pPr>
      <w:r>
        <w:rPr>
          <w:noProof/>
          <w:color w:val="000000"/>
          <w:sz w:val="16"/>
          <w:szCs w:val="16"/>
        </w:rPr>
        <w:lastRenderedPageBreak/>
        <w:drawing>
          <wp:inline distT="0" distB="0" distL="0" distR="0" wp14:anchorId="070AA78E" wp14:editId="3ECAA4A3">
            <wp:extent cx="2995140" cy="1914525"/>
            <wp:effectExtent l="12700" t="12700" r="12700" b="1270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2995140" cy="1914525"/>
                    </a:xfrm>
                    <a:prstGeom prst="rect">
                      <a:avLst/>
                    </a:prstGeom>
                    <a:ln w="12700">
                      <a:solidFill>
                        <a:srgbClr val="000000"/>
                      </a:solidFill>
                      <a:prstDash val="solid"/>
                    </a:ln>
                  </pic:spPr>
                </pic:pic>
              </a:graphicData>
            </a:graphic>
          </wp:inline>
        </w:drawing>
      </w:r>
      <w:r>
        <w:rPr>
          <w:sz w:val="24"/>
          <w:szCs w:val="24"/>
        </w:rPr>
        <w:tab/>
      </w:r>
      <w:r>
        <w:rPr>
          <w:sz w:val="24"/>
          <w:szCs w:val="24"/>
        </w:rPr>
        <w:tab/>
      </w:r>
      <w:r>
        <w:rPr>
          <w:noProof/>
          <w:sz w:val="24"/>
          <w:szCs w:val="24"/>
        </w:rPr>
        <w:drawing>
          <wp:inline distT="0" distB="0" distL="0" distR="0" wp14:anchorId="7F1AE7F0" wp14:editId="4640E384">
            <wp:extent cx="2809875" cy="1897281"/>
            <wp:effectExtent l="12700" t="12700" r="12700" b="127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809875" cy="1897281"/>
                    </a:xfrm>
                    <a:prstGeom prst="rect">
                      <a:avLst/>
                    </a:prstGeom>
                    <a:ln w="12700">
                      <a:solidFill>
                        <a:srgbClr val="000000"/>
                      </a:solidFill>
                      <a:prstDash val="solid"/>
                    </a:ln>
                  </pic:spPr>
                </pic:pic>
              </a:graphicData>
            </a:graphic>
          </wp:inline>
        </w:drawing>
      </w:r>
    </w:p>
    <w:p w14:paraId="6A306ED6" w14:textId="77777777" w:rsidR="004871A5" w:rsidRDefault="00000000">
      <w:pPr>
        <w:pBdr>
          <w:top w:val="nil"/>
          <w:left w:val="nil"/>
          <w:bottom w:val="nil"/>
          <w:right w:val="nil"/>
          <w:between w:val="nil"/>
        </w:pBdr>
        <w:rPr>
          <w:b/>
          <w:color w:val="000000"/>
        </w:rPr>
      </w:pPr>
      <w:r>
        <w:rPr>
          <w:b/>
          <w:color w:val="000000"/>
        </w:rPr>
        <w:t xml:space="preserve">Fig.4 </w:t>
      </w:r>
      <w:proofErr w:type="spellStart"/>
      <w:r>
        <w:rPr>
          <w:b/>
          <w:color w:val="000000"/>
        </w:rPr>
        <w:t>Color</w:t>
      </w:r>
      <w:proofErr w:type="spellEnd"/>
      <w:r>
        <w:rPr>
          <w:b/>
          <w:color w:val="000000"/>
        </w:rPr>
        <w:t xml:space="preserve"> Coded Trained Models                      </w:t>
      </w:r>
      <w:r>
        <w:rPr>
          <w:b/>
          <w:color w:val="000000"/>
        </w:rPr>
        <w:tab/>
      </w:r>
      <w:r>
        <w:rPr>
          <w:b/>
          <w:color w:val="000000"/>
        </w:rPr>
        <w:tab/>
      </w:r>
      <w:r>
        <w:rPr>
          <w:b/>
          <w:color w:val="000000"/>
        </w:rPr>
        <w:tab/>
      </w:r>
      <w:r>
        <w:rPr>
          <w:b/>
        </w:rPr>
        <w:t xml:space="preserve">Fig.5 Loss/Average of each model     </w:t>
      </w:r>
    </w:p>
    <w:p w14:paraId="5F18E956" w14:textId="77777777" w:rsidR="004871A5" w:rsidRDefault="004871A5">
      <w:pPr>
        <w:pBdr>
          <w:top w:val="nil"/>
          <w:left w:val="nil"/>
          <w:bottom w:val="nil"/>
          <w:right w:val="nil"/>
          <w:between w:val="nil"/>
        </w:pBdr>
        <w:jc w:val="both"/>
        <w:rPr>
          <w:color w:val="000000"/>
        </w:rPr>
      </w:pPr>
    </w:p>
    <w:p w14:paraId="59BC6574" w14:textId="77777777" w:rsidR="004871A5" w:rsidRDefault="00000000">
      <w:pPr>
        <w:pBdr>
          <w:top w:val="nil"/>
          <w:left w:val="nil"/>
          <w:bottom w:val="nil"/>
          <w:right w:val="nil"/>
          <w:between w:val="nil"/>
        </w:pBdr>
        <w:jc w:val="both"/>
        <w:rPr>
          <w:color w:val="000000"/>
        </w:rPr>
      </w:pPr>
      <w:r>
        <w:t xml:space="preserve">The </w:t>
      </w:r>
      <w:r>
        <w:rPr>
          <w:color w:val="000000"/>
        </w:rPr>
        <w:t xml:space="preserve">Lora </w:t>
      </w:r>
      <w:r>
        <w:t>Parameters specify</w:t>
      </w:r>
      <w:r>
        <w:rPr>
          <w:color w:val="000000"/>
        </w:rPr>
        <w:t xml:space="preserve"> the type of Low-Rank Adaptation (</w:t>
      </w:r>
      <w:proofErr w:type="spellStart"/>
      <w:r>
        <w:rPr>
          <w:color w:val="000000"/>
        </w:rPr>
        <w:t>LoRA</w:t>
      </w:r>
      <w:proofErr w:type="spellEnd"/>
      <w:r>
        <w:rPr>
          <w:color w:val="000000"/>
        </w:rPr>
        <w:t>) used, affecting how model weights are adjusted. Different configurations use "</w:t>
      </w:r>
      <w:proofErr w:type="spellStart"/>
      <w:r>
        <w:rPr>
          <w:color w:val="000000"/>
        </w:rPr>
        <w:t>LoRA</w:t>
      </w:r>
      <w:proofErr w:type="spellEnd"/>
      <w:r>
        <w:rPr>
          <w:color w:val="000000"/>
        </w:rPr>
        <w:t>" or "</w:t>
      </w:r>
      <w:proofErr w:type="spellStart"/>
      <w:r>
        <w:rPr>
          <w:color w:val="000000"/>
        </w:rPr>
        <w:t>LoCon</w:t>
      </w:r>
      <w:proofErr w:type="spellEnd"/>
      <w:r>
        <w:rPr>
          <w:color w:val="000000"/>
        </w:rPr>
        <w:t>", indicating different strategies for adapting pre-trained weights</w:t>
      </w:r>
      <w:r>
        <w:t xml:space="preserve"> and </w:t>
      </w:r>
      <w:r>
        <w:rPr>
          <w:color w:val="000000"/>
        </w:rPr>
        <w:t xml:space="preserve">Network Dim: 16, Network Alpha: 8, For </w:t>
      </w:r>
      <w:proofErr w:type="spellStart"/>
      <w:r>
        <w:rPr>
          <w:color w:val="000000"/>
        </w:rPr>
        <w:t>LoCon</w:t>
      </w:r>
      <w:proofErr w:type="spellEnd"/>
      <w:r>
        <w:rPr>
          <w:color w:val="000000"/>
        </w:rPr>
        <w:t xml:space="preserve">: Conv Dim: 8, Conv Alpha: 4, parameters related to the dimensionality and adaptation rates in the </w:t>
      </w:r>
      <w:proofErr w:type="spellStart"/>
      <w:r>
        <w:rPr>
          <w:color w:val="000000"/>
        </w:rPr>
        <w:t>LoRA</w:t>
      </w:r>
      <w:proofErr w:type="spellEnd"/>
      <w:r>
        <w:rPr>
          <w:color w:val="000000"/>
        </w:rPr>
        <w:t xml:space="preserve"> and </w:t>
      </w:r>
      <w:proofErr w:type="spellStart"/>
      <w:r>
        <w:rPr>
          <w:color w:val="000000"/>
        </w:rPr>
        <w:t>LoCon</w:t>
      </w:r>
      <w:proofErr w:type="spellEnd"/>
      <w:r>
        <w:rPr>
          <w:color w:val="000000"/>
        </w:rPr>
        <w:t xml:space="preserve"> mechanism.</w:t>
      </w:r>
      <w:r>
        <w:t xml:space="preserve"> </w:t>
      </w:r>
      <w:r>
        <w:rPr>
          <w:color w:val="000000"/>
        </w:rPr>
        <w:t>Minimum SNR Gamma</w:t>
      </w:r>
      <w:r>
        <w:t xml:space="preserve"> i</w:t>
      </w:r>
      <w:r>
        <w:rPr>
          <w:color w:val="000000"/>
        </w:rPr>
        <w:t>ndicates whether a minimum signal-to-noise ratio (SNR) constraint is applied, aiming to improve model robustness. Most configurations specify "Yes," except aq_train_7, indicating an experiment with turning off this constraint</w:t>
      </w:r>
      <w:r>
        <w:t xml:space="preserve">. The </w:t>
      </w:r>
      <w:proofErr w:type="spellStart"/>
      <w:r>
        <w:rPr>
          <w:color w:val="000000"/>
        </w:rPr>
        <w:t>Optimizer"none</w:t>
      </w:r>
      <w:proofErr w:type="spellEnd"/>
      <w:r>
        <w:rPr>
          <w:color w:val="000000"/>
        </w:rPr>
        <w:t>" is specified in most cases but "Prodigy" is mentioned for aq_train_3, for experimenting with a different optimization strategy.</w:t>
      </w:r>
    </w:p>
    <w:p w14:paraId="2B8CEB7C" w14:textId="77777777" w:rsidR="004871A5" w:rsidRDefault="004871A5">
      <w:pPr>
        <w:pBdr>
          <w:top w:val="nil"/>
          <w:left w:val="nil"/>
          <w:bottom w:val="nil"/>
          <w:right w:val="nil"/>
          <w:between w:val="nil"/>
        </w:pBdr>
        <w:jc w:val="both"/>
      </w:pPr>
    </w:p>
    <w:p w14:paraId="5832AD71" w14:textId="77777777" w:rsidR="004871A5" w:rsidRDefault="00000000">
      <w:pPr>
        <w:pBdr>
          <w:top w:val="nil"/>
          <w:left w:val="nil"/>
          <w:bottom w:val="nil"/>
          <w:right w:val="nil"/>
          <w:between w:val="nil"/>
        </w:pBdr>
        <w:rPr>
          <w:color w:val="000000"/>
        </w:rPr>
      </w:pPr>
      <w:r>
        <w:rPr>
          <w:noProof/>
        </w:rPr>
        <w:drawing>
          <wp:inline distT="0" distB="0" distL="0" distR="0" wp14:anchorId="42650636" wp14:editId="38AC157E">
            <wp:extent cx="2639850" cy="1895475"/>
            <wp:effectExtent l="12700" t="12700" r="12700" b="127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639850" cy="1895475"/>
                    </a:xfrm>
                    <a:prstGeom prst="rect">
                      <a:avLst/>
                    </a:prstGeom>
                    <a:ln w="12700">
                      <a:solidFill>
                        <a:srgbClr val="000000"/>
                      </a:solidFill>
                      <a:prstDash val="solid"/>
                    </a:ln>
                  </pic:spPr>
                </pic:pic>
              </a:graphicData>
            </a:graphic>
          </wp:inline>
        </w:drawing>
      </w:r>
      <w:r>
        <w:tab/>
      </w:r>
      <w:r>
        <w:tab/>
      </w:r>
      <w:r>
        <w:rPr>
          <w:noProof/>
        </w:rPr>
        <w:drawing>
          <wp:inline distT="114300" distB="114300" distL="114300" distR="114300" wp14:anchorId="3CC14E60" wp14:editId="5EE89D47">
            <wp:extent cx="2903700" cy="1885950"/>
            <wp:effectExtent l="12700" t="12700" r="12700" b="1270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2903700" cy="1885950"/>
                    </a:xfrm>
                    <a:prstGeom prst="rect">
                      <a:avLst/>
                    </a:prstGeom>
                    <a:ln w="12700">
                      <a:solidFill>
                        <a:srgbClr val="000000"/>
                      </a:solidFill>
                      <a:prstDash val="solid"/>
                    </a:ln>
                  </pic:spPr>
                </pic:pic>
              </a:graphicData>
            </a:graphic>
          </wp:inline>
        </w:drawing>
      </w:r>
    </w:p>
    <w:p w14:paraId="2B34A723" w14:textId="77777777" w:rsidR="004871A5" w:rsidRDefault="00000000">
      <w:pPr>
        <w:pBdr>
          <w:top w:val="nil"/>
          <w:left w:val="nil"/>
          <w:bottom w:val="nil"/>
          <w:right w:val="nil"/>
          <w:between w:val="nil"/>
        </w:pBdr>
        <w:tabs>
          <w:tab w:val="left" w:pos="533"/>
        </w:tabs>
        <w:jc w:val="left"/>
        <w:rPr>
          <w:b/>
        </w:rPr>
      </w:pPr>
      <w:r>
        <w:rPr>
          <w:b/>
        </w:rPr>
        <w:t xml:space="preserve">                Fig. 6 Loss/Average of each model indicating              </w:t>
      </w:r>
      <w:r>
        <w:rPr>
          <w:b/>
        </w:rPr>
        <w:tab/>
        <w:t xml:space="preserve"> </w:t>
      </w:r>
      <w:r>
        <w:t>F</w:t>
      </w:r>
      <w:r>
        <w:rPr>
          <w:b/>
        </w:rPr>
        <w:t>ig.7 Loss/Epoch indicating model convergence</w:t>
      </w:r>
    </w:p>
    <w:p w14:paraId="1DFCB073" w14:textId="77777777" w:rsidR="004871A5" w:rsidRDefault="00000000">
      <w:pPr>
        <w:pBdr>
          <w:top w:val="nil"/>
          <w:left w:val="nil"/>
          <w:bottom w:val="nil"/>
          <w:right w:val="nil"/>
          <w:between w:val="nil"/>
        </w:pBdr>
        <w:tabs>
          <w:tab w:val="left" w:pos="533"/>
        </w:tabs>
        <w:jc w:val="left"/>
        <w:rPr>
          <w:b/>
        </w:rPr>
        <w:sectPr w:rsidR="004871A5" w:rsidSect="00322F72">
          <w:headerReference w:type="default" r:id="rId18"/>
          <w:footerReference w:type="default" r:id="rId19"/>
          <w:pgSz w:w="11906" w:h="16838"/>
          <w:pgMar w:top="728" w:right="734" w:bottom="1080" w:left="734" w:header="270" w:footer="0" w:gutter="0"/>
          <w:pgNumType w:start="25"/>
          <w:cols w:space="720"/>
        </w:sectPr>
      </w:pPr>
      <w:r>
        <w:rPr>
          <w:b/>
        </w:rPr>
        <w:t xml:space="preserve">                                  loss at convergence </w:t>
      </w:r>
      <w:r>
        <w:rPr>
          <w:b/>
        </w:rPr>
        <w:tab/>
      </w:r>
      <w:r>
        <w:rPr>
          <w:b/>
          <w:color w:val="000000"/>
        </w:rPr>
        <w:t xml:space="preserve">                                  </w:t>
      </w:r>
    </w:p>
    <w:p w14:paraId="0209F13D" w14:textId="77777777" w:rsidR="004871A5" w:rsidRDefault="004871A5">
      <w:pPr>
        <w:pBdr>
          <w:top w:val="nil"/>
          <w:left w:val="nil"/>
          <w:bottom w:val="nil"/>
          <w:right w:val="nil"/>
          <w:between w:val="nil"/>
        </w:pBdr>
        <w:jc w:val="both"/>
      </w:pPr>
    </w:p>
    <w:p w14:paraId="5278733F" w14:textId="730F5C76" w:rsidR="004871A5" w:rsidRDefault="00000000">
      <w:pPr>
        <w:pBdr>
          <w:top w:val="nil"/>
          <w:left w:val="nil"/>
          <w:bottom w:val="nil"/>
          <w:right w:val="nil"/>
          <w:between w:val="nil"/>
        </w:pBdr>
        <w:jc w:val="both"/>
        <w:rPr>
          <w:color w:val="000000"/>
        </w:rPr>
      </w:pPr>
      <w:r>
        <w:t>As shown in Fig. 5, a</w:t>
      </w:r>
      <w:r>
        <w:rPr>
          <w:color w:val="000000"/>
        </w:rPr>
        <w:t xml:space="preserve"> downward trend indicates that the model is learning, </w:t>
      </w:r>
      <w:proofErr w:type="spellStart"/>
      <w:r>
        <w:rPr>
          <w:color w:val="000000"/>
        </w:rPr>
        <w:t>i.e</w:t>
      </w:r>
      <w:proofErr w:type="spellEnd"/>
      <w:r>
        <w:rPr>
          <w:color w:val="000000"/>
        </w:rPr>
        <w:t xml:space="preserve"> </w:t>
      </w:r>
      <w:r>
        <w:t>t</w:t>
      </w:r>
      <w:r>
        <w:rPr>
          <w:color w:val="000000"/>
        </w:rPr>
        <w:t>he difference between the predicted and actual values is decreasing over time. A flat line indicates that the model has stopped learning, either because it has converged (found the best solution it can) or because it is unable to improve further due to issues like being stuck in a local minimum.</w:t>
      </w:r>
      <w:r>
        <w:t xml:space="preserve"> </w:t>
      </w:r>
      <w:r>
        <w:rPr>
          <w:color w:val="000000"/>
        </w:rPr>
        <w:t>“</w:t>
      </w:r>
      <w:proofErr w:type="gramStart"/>
      <w:r>
        <w:rPr>
          <w:color w:val="000000"/>
        </w:rPr>
        <w:t>aq</w:t>
      </w:r>
      <w:proofErr w:type="gramEnd"/>
      <w:r>
        <w:rPr>
          <w:color w:val="000000"/>
        </w:rPr>
        <w:t>_train7” has a very high spike of loss/average throughout training, indicating that the model is underfitting and has a very low performance. This is in line with the fact that the “min snr gamma” parameter is disabled during training of “aq_train_7”. Disabling Min-SNR-γ in denoising diffusion model training could lead to slower convergence and reduced image quality, as this strategy dynamically optimizes the training process by adjusting loss weights based on signal-to-noise ratios, enhancing learning efficiency and output fidelity. Without it, the model may not efficiently navigate the complexity of the diffusion process, affecting performance.</w:t>
      </w:r>
      <w:r>
        <w:rPr>
          <w:b/>
          <w:color w:val="000000"/>
        </w:rPr>
        <w:t xml:space="preserve"> </w:t>
      </w:r>
      <w:r>
        <w:rPr>
          <w:color w:val="000000"/>
        </w:rPr>
        <w:t>The rest of the models other than “aq_train_7” as ind</w:t>
      </w:r>
      <w:r>
        <w:t xml:space="preserve">icated by Fig. </w:t>
      </w:r>
      <w:r w:rsidR="00085DB8">
        <w:t xml:space="preserve">6 </w:t>
      </w:r>
      <w:r w:rsidR="00085DB8">
        <w:rPr>
          <w:color w:val="000000"/>
        </w:rPr>
        <w:t>have</w:t>
      </w:r>
      <w:r>
        <w:rPr>
          <w:color w:val="000000"/>
        </w:rPr>
        <w:t xml:space="preserve"> almost the same learning curve with “aq_train_5” whose base training model is “</w:t>
      </w:r>
      <w:proofErr w:type="spellStart"/>
      <w:r>
        <w:rPr>
          <w:color w:val="000000"/>
        </w:rPr>
        <w:t>AnyLora</w:t>
      </w:r>
      <w:proofErr w:type="spellEnd"/>
      <w:r>
        <w:rPr>
          <w:color w:val="000000"/>
        </w:rPr>
        <w:t xml:space="preserve"> (AnyLoRA_noVAE_fp16-</w:t>
      </w:r>
      <w:proofErr w:type="gramStart"/>
      <w:r>
        <w:rPr>
          <w:color w:val="000000"/>
        </w:rPr>
        <w:t>pruned.ckpt</w:t>
      </w:r>
      <w:proofErr w:type="gramEnd"/>
      <w:r>
        <w:rPr>
          <w:color w:val="000000"/>
        </w:rPr>
        <w:t>)” which is primarily used for Anime Art Styles thus limited in performance for realistic product images, while other models have “Stable Diffusion (sd-v1-5-pruned-noema-fp16.safetensors)”. “</w:t>
      </w:r>
      <w:proofErr w:type="gramStart"/>
      <w:r>
        <w:rPr>
          <w:color w:val="000000"/>
        </w:rPr>
        <w:t>aq</w:t>
      </w:r>
      <w:proofErr w:type="gramEnd"/>
      <w:r>
        <w:rPr>
          <w:color w:val="000000"/>
        </w:rPr>
        <w:t xml:space="preserve">_train2” however is trained with the </w:t>
      </w:r>
      <w:proofErr w:type="spellStart"/>
      <w:r>
        <w:rPr>
          <w:color w:val="000000"/>
        </w:rPr>
        <w:t>LoRA</w:t>
      </w:r>
      <w:proofErr w:type="spellEnd"/>
      <w:r>
        <w:rPr>
          <w:color w:val="000000"/>
        </w:rPr>
        <w:t xml:space="preserve"> type–</w:t>
      </w:r>
      <w:proofErr w:type="spellStart"/>
      <w:r>
        <w:rPr>
          <w:color w:val="000000"/>
        </w:rPr>
        <w:t>LoCon</w:t>
      </w:r>
      <w:proofErr w:type="spellEnd"/>
      <w:r>
        <w:rPr>
          <w:color w:val="000000"/>
        </w:rPr>
        <w:t xml:space="preserve">. </w:t>
      </w:r>
      <w:proofErr w:type="spellStart"/>
      <w:r>
        <w:rPr>
          <w:color w:val="131313"/>
          <w:highlight w:val="white"/>
        </w:rPr>
        <w:t>LoCON</w:t>
      </w:r>
      <w:proofErr w:type="spellEnd"/>
      <w:r>
        <w:rPr>
          <w:color w:val="131313"/>
          <w:highlight w:val="white"/>
        </w:rPr>
        <w:t xml:space="preserve"> is </w:t>
      </w:r>
      <w:proofErr w:type="spellStart"/>
      <w:r>
        <w:rPr>
          <w:color w:val="131313"/>
          <w:highlight w:val="white"/>
        </w:rPr>
        <w:t>LoRA</w:t>
      </w:r>
      <w:proofErr w:type="spellEnd"/>
      <w:r>
        <w:rPr>
          <w:color w:val="131313"/>
          <w:highlight w:val="white"/>
        </w:rPr>
        <w:t xml:space="preserve"> that works on the convolutional units</w:t>
      </w:r>
      <w:r>
        <w:rPr>
          <w:sz w:val="24"/>
          <w:szCs w:val="24"/>
        </w:rPr>
        <w:t xml:space="preserve">. </w:t>
      </w:r>
      <w:proofErr w:type="gramStart"/>
      <w:r>
        <w:rPr>
          <w:color w:val="000000"/>
        </w:rPr>
        <w:t>All of</w:t>
      </w:r>
      <w:proofErr w:type="gramEnd"/>
      <w:r>
        <w:rPr>
          <w:color w:val="000000"/>
        </w:rPr>
        <w:t xml:space="preserve"> these models converge around 1300 steps or the 9</w:t>
      </w:r>
      <w:r>
        <w:rPr>
          <w:color w:val="000000"/>
          <w:vertAlign w:val="superscript"/>
        </w:rPr>
        <w:t>th</w:t>
      </w:r>
      <w:r>
        <w:rPr>
          <w:color w:val="000000"/>
        </w:rPr>
        <w:t xml:space="preserve"> epoch.</w:t>
      </w:r>
    </w:p>
    <w:p w14:paraId="71EA19AB" w14:textId="77777777" w:rsidR="004871A5" w:rsidRDefault="004871A5">
      <w:pPr>
        <w:pBdr>
          <w:top w:val="nil"/>
          <w:left w:val="nil"/>
          <w:bottom w:val="nil"/>
          <w:right w:val="nil"/>
          <w:between w:val="nil"/>
        </w:pBdr>
        <w:jc w:val="both"/>
      </w:pPr>
    </w:p>
    <w:p w14:paraId="3CE7A78A" w14:textId="77777777" w:rsidR="004871A5" w:rsidRDefault="00000000">
      <w:pPr>
        <w:pBdr>
          <w:top w:val="nil"/>
          <w:left w:val="nil"/>
          <w:bottom w:val="nil"/>
          <w:right w:val="nil"/>
          <w:between w:val="nil"/>
        </w:pBdr>
        <w:jc w:val="both"/>
        <w:rPr>
          <w:color w:val="000000"/>
        </w:rPr>
      </w:pPr>
      <w:r>
        <w:rPr>
          <w:b/>
        </w:rPr>
        <w:t>F.</w:t>
      </w:r>
      <w:r>
        <w:rPr>
          <w:b/>
          <w:color w:val="000000"/>
        </w:rPr>
        <w:t xml:space="preserve">     Parameters in Image Generation, Testing, and X/Y/Z Plots</w:t>
      </w:r>
    </w:p>
    <w:p w14:paraId="1E131AB3" w14:textId="77777777" w:rsidR="004871A5" w:rsidRDefault="004871A5">
      <w:pPr>
        <w:shd w:val="clear" w:color="auto" w:fill="FFFFFF"/>
        <w:jc w:val="both"/>
      </w:pPr>
    </w:p>
    <w:p w14:paraId="5DF3F607" w14:textId="77777777" w:rsidR="004871A5" w:rsidRDefault="00000000">
      <w:pPr>
        <w:shd w:val="clear" w:color="auto" w:fill="FFFFFF"/>
        <w:jc w:val="both"/>
      </w:pPr>
      <w:r>
        <w:rPr>
          <w:color w:val="000000"/>
        </w:rPr>
        <w:t xml:space="preserve">Testing image generation models involves assessing their ability to create images based on varied parameters, a process detailed in a specific paper. A key aspect of these models is their use of prompts for controlled image synthesis, with platforms like Automatic1111 offering customization options such as synthesis steps, sampling methods, and the Classifier-Free Guidance (CFG) scale for flexibility in image generation. Visual tools like X/Y/Z plots help </w:t>
      </w:r>
      <w:proofErr w:type="spellStart"/>
      <w:r>
        <w:rPr>
          <w:color w:val="000000"/>
        </w:rPr>
        <w:t>analyze</w:t>
      </w:r>
      <w:proofErr w:type="spellEnd"/>
      <w:r>
        <w:rPr>
          <w:color w:val="000000"/>
        </w:rPr>
        <w:t xml:space="preserve"> the effects of changing these parameters on image outcomes, highlighting the influence of choices like sampling steps or CFG scale on image quality.</w:t>
      </w:r>
    </w:p>
    <w:p w14:paraId="733262CD" w14:textId="77777777" w:rsidR="004871A5" w:rsidRDefault="00000000">
      <w:pPr>
        <w:shd w:val="clear" w:color="auto" w:fill="FFFFFF"/>
        <w:jc w:val="both"/>
      </w:pPr>
      <w:r>
        <w:rPr>
          <w:color w:val="000000"/>
        </w:rPr>
        <w:t xml:space="preserve">In Stable Diffusion, sampling—a sequence of denoising steps—transforms a random latent space image into a coherent one. The process depends on the sampler and noise schedule, with the balance between speed and image quality hinging on the number of sampling steps. While more steps generally improve quality, </w:t>
      </w:r>
      <w:proofErr w:type="gramStart"/>
      <w:r>
        <w:rPr>
          <w:color w:val="000000"/>
        </w:rPr>
        <w:t>there's</w:t>
      </w:r>
      <w:proofErr w:type="gramEnd"/>
      <w:r>
        <w:rPr>
          <w:color w:val="000000"/>
        </w:rPr>
        <w:t xml:space="preserve"> a plateau beyond which quality doesn't increase, emphasizing the need for a balanced approach. The CFG scale determines how closely images adhere to prompts, with higher values ensuring </w:t>
      </w:r>
      <w:r>
        <w:rPr>
          <w:color w:val="000000"/>
        </w:rPr>
        <w:lastRenderedPageBreak/>
        <w:t xml:space="preserve">greater fidelity to the input, though values above 7 might not enhance quality further and could introduce </w:t>
      </w:r>
      <w:proofErr w:type="spellStart"/>
      <w:r>
        <w:rPr>
          <w:color w:val="000000"/>
        </w:rPr>
        <w:t>artifacts.Fig</w:t>
      </w:r>
      <w:proofErr w:type="spellEnd"/>
      <w:r>
        <w:rPr>
          <w:color w:val="000000"/>
        </w:rPr>
        <w:t>. 7 X/Y/Z Plot plots Sampling Steps against CFG Scale. There’s obviously visible distortion in images with higher CFG values and lower steps. While steps beyond 20-30 range do not provide any additional benefits to the image quality and CFG scale range from 5-7 is the most ideal range.</w:t>
      </w:r>
    </w:p>
    <w:p w14:paraId="6F0540C4" w14:textId="77777777" w:rsidR="004871A5" w:rsidRDefault="00000000">
      <w:pPr>
        <w:widowControl w:val="0"/>
        <w:pBdr>
          <w:top w:val="nil"/>
          <w:left w:val="nil"/>
          <w:bottom w:val="nil"/>
          <w:right w:val="nil"/>
          <w:between w:val="nil"/>
        </w:pBdr>
        <w:spacing w:line="252" w:lineRule="auto"/>
        <w:rPr>
          <w:color w:val="000000"/>
        </w:rPr>
      </w:pPr>
      <w:r>
        <w:rPr>
          <w:noProof/>
          <w:color w:val="000000"/>
        </w:rPr>
        <w:drawing>
          <wp:inline distT="0" distB="0" distL="0" distR="0" wp14:anchorId="1CE695EB" wp14:editId="55122C24">
            <wp:extent cx="5142075" cy="2800350"/>
            <wp:effectExtent l="12700" t="12700" r="12700" b="12700"/>
            <wp:docPr id="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0"/>
                    <a:srcRect/>
                    <a:stretch>
                      <a:fillRect/>
                    </a:stretch>
                  </pic:blipFill>
                  <pic:spPr>
                    <a:xfrm>
                      <a:off x="0" y="0"/>
                      <a:ext cx="5142075" cy="2800350"/>
                    </a:xfrm>
                    <a:prstGeom prst="rect">
                      <a:avLst/>
                    </a:prstGeom>
                    <a:ln w="12700">
                      <a:solidFill>
                        <a:srgbClr val="000000"/>
                      </a:solidFill>
                      <a:prstDash val="solid"/>
                    </a:ln>
                  </pic:spPr>
                </pic:pic>
              </a:graphicData>
            </a:graphic>
          </wp:inline>
        </w:drawing>
      </w:r>
    </w:p>
    <w:p w14:paraId="3792876E" w14:textId="77777777" w:rsidR="004871A5" w:rsidRDefault="00000000">
      <w:pPr>
        <w:pBdr>
          <w:top w:val="nil"/>
          <w:left w:val="nil"/>
          <w:bottom w:val="nil"/>
          <w:right w:val="nil"/>
          <w:between w:val="nil"/>
        </w:pBdr>
        <w:tabs>
          <w:tab w:val="left" w:pos="533"/>
        </w:tabs>
        <w:rPr>
          <w:b/>
          <w:color w:val="000000"/>
        </w:rPr>
      </w:pPr>
      <w:r>
        <w:rPr>
          <w:b/>
          <w:color w:val="000000"/>
        </w:rPr>
        <w:t>Fig. 8 CFG value vs. Number of Steps</w:t>
      </w:r>
    </w:p>
    <w:p w14:paraId="0B6253EA" w14:textId="77777777" w:rsidR="004871A5" w:rsidRDefault="004871A5">
      <w:pPr>
        <w:widowControl w:val="0"/>
        <w:pBdr>
          <w:top w:val="nil"/>
          <w:left w:val="nil"/>
          <w:bottom w:val="nil"/>
          <w:right w:val="nil"/>
          <w:between w:val="nil"/>
        </w:pBdr>
        <w:spacing w:line="252" w:lineRule="auto"/>
        <w:jc w:val="both"/>
        <w:rPr>
          <w:color w:val="000000"/>
        </w:rPr>
      </w:pPr>
    </w:p>
    <w:p w14:paraId="563A0063" w14:textId="77777777" w:rsidR="004871A5" w:rsidRDefault="00000000">
      <w:pPr>
        <w:pBdr>
          <w:top w:val="nil"/>
          <w:left w:val="nil"/>
          <w:bottom w:val="nil"/>
          <w:right w:val="nil"/>
          <w:between w:val="nil"/>
        </w:pBdr>
        <w:jc w:val="both"/>
        <w:sectPr w:rsidR="004871A5" w:rsidSect="00322F72">
          <w:type w:val="continuous"/>
          <w:pgSz w:w="11906" w:h="16838"/>
          <w:pgMar w:top="728" w:right="734" w:bottom="1080" w:left="734" w:header="270" w:footer="0" w:gutter="0"/>
          <w:pgNumType w:start="25"/>
          <w:cols w:space="720"/>
        </w:sectPr>
      </w:pPr>
      <w:r>
        <w:rPr>
          <w:color w:val="000000"/>
        </w:rPr>
        <w:t>Traditional ODE solvers such as Euler, Heun, and LMS, adapted for image generation, offer a trade-off between simplicity, speed, and accuracy. Ancestral samplers introduce randomness, affecting image consistency. The Karras noise</w:t>
      </w:r>
      <w:r>
        <w:t xml:space="preserve"> </w:t>
      </w:r>
      <w:r>
        <w:rPr>
          <w:color w:val="000000"/>
        </w:rPr>
        <w:t xml:space="preserve">schedule enhances image quality by optimizing noise reduction towards the sampling end. Recent advancements like DPM, DPM++, and </w:t>
      </w:r>
      <w:proofErr w:type="spellStart"/>
      <w:r>
        <w:rPr>
          <w:color w:val="000000"/>
        </w:rPr>
        <w:t>UniPC</w:t>
      </w:r>
      <w:proofErr w:type="spellEnd"/>
      <w:r>
        <w:rPr>
          <w:color w:val="000000"/>
        </w:rPr>
        <w:t xml:space="preserve"> improve efficiency and quality through adaptive steps and unified methods. Sampler choice significantly influences the generation speed, efficiency, and perceptual image quality, depending on desired outcomes for convergence, rendering time and visual fidelity</w:t>
      </w:r>
      <w:r>
        <w:t>.</w:t>
      </w:r>
    </w:p>
    <w:p w14:paraId="0A2DC1A4" w14:textId="1C7708E9" w:rsidR="004871A5" w:rsidRDefault="00000000">
      <w:pPr>
        <w:pBdr>
          <w:top w:val="nil"/>
          <w:left w:val="nil"/>
          <w:bottom w:val="nil"/>
          <w:right w:val="nil"/>
          <w:between w:val="nil"/>
        </w:pBdr>
        <w:jc w:val="both"/>
        <w:sectPr w:rsidR="004871A5" w:rsidSect="00322F72">
          <w:type w:val="continuous"/>
          <w:pgSz w:w="11906" w:h="16838"/>
          <w:pgMar w:top="728" w:right="734" w:bottom="1080" w:left="734" w:header="270" w:footer="0" w:gutter="0"/>
          <w:pgNumType w:start="25"/>
          <w:cols w:space="720"/>
        </w:sectPr>
      </w:pPr>
      <w:r>
        <w:t xml:space="preserve">Few sampling methods used in this paper against CFG </w:t>
      </w:r>
      <w:r w:rsidR="00085DB8">
        <w:t>scale</w:t>
      </w:r>
      <w:r w:rsidR="00085DB8">
        <w:rPr>
          <w:b/>
        </w:rPr>
        <w:t xml:space="preserve"> </w:t>
      </w:r>
      <w:r w:rsidR="00085DB8">
        <w:t>are</w:t>
      </w:r>
      <w:r>
        <w:t xml:space="preserve"> Euler, Denoising Diffusion Implicit Model (DDIM), DPM2 Karras, DPM+</w:t>
      </w:r>
      <w:proofErr w:type="gramStart"/>
      <w:r>
        <w:t>+  SDE</w:t>
      </w:r>
      <w:proofErr w:type="gramEnd"/>
      <w:r>
        <w:t xml:space="preserve"> Karras, DPM++ 2M SDE Exponential. Euler is the most straightforward sampler, adopting a deterministic path that offers a balance between simplicity and accuracy in image generation. samplers developed for diffusion models, DDIM strikes a balance between image quality and processing speed, though newer technologies have surpassed its efficiency.</w:t>
      </w:r>
    </w:p>
    <w:p w14:paraId="186A64BB" w14:textId="77777777" w:rsidR="004871A5" w:rsidRDefault="00000000">
      <w:pPr>
        <w:jc w:val="both"/>
      </w:pPr>
      <w:r>
        <w:t>DPM2 Karras leverages a noise adjustment strategy recommended by Karras, aiming for finer image quality towards the final steps of sampling, at a trade-off of slightly reduced speed. DPM++ SDE Karras is a sophisticated approach that combines stochastic differential equations with the Karras noise schedule, aiming for superior image detail and quality. DPM++ 2M SDE Exponential represents the cutting edge in sampling technology, utilizing exponential SDEs to produce exceptionally high-quality images, optimizing both the process's efficiency and the resulting image fidelity.</w:t>
      </w:r>
    </w:p>
    <w:p w14:paraId="44A71D98" w14:textId="77777777" w:rsidR="004871A5" w:rsidRDefault="00000000">
      <w:pPr>
        <w:jc w:val="both"/>
      </w:pPr>
      <w:r>
        <w:t>As indicated by Fig. 9, DPM++ SDE Karras and DPM++ 2M SDE Exponential have a ton of variations in the image batches and many undesired distortions and artifacts. Keeping in mind the speed and accuracy, Euler and DPM2 Karras is the sampling method to be implemented for generating “</w:t>
      </w:r>
      <w:proofErr w:type="spellStart"/>
      <w:r>
        <w:t>AquaPure</w:t>
      </w:r>
      <w:proofErr w:type="spellEnd"/>
      <w:r>
        <w:t xml:space="preserve">” product advertisements as they have produced consistent results. </w:t>
      </w:r>
    </w:p>
    <w:p w14:paraId="5A272AE1" w14:textId="77777777" w:rsidR="004871A5" w:rsidRDefault="004871A5">
      <w:pPr>
        <w:jc w:val="left"/>
      </w:pPr>
    </w:p>
    <w:p w14:paraId="2BA4F1B3" w14:textId="77777777" w:rsidR="004871A5" w:rsidRDefault="00000000">
      <w:pPr>
        <w:rPr>
          <w:sz w:val="24"/>
          <w:szCs w:val="24"/>
        </w:rPr>
      </w:pPr>
      <w:r>
        <w:rPr>
          <w:noProof/>
          <w:sz w:val="24"/>
          <w:szCs w:val="24"/>
        </w:rPr>
        <w:drawing>
          <wp:inline distT="114300" distB="114300" distL="114300" distR="114300" wp14:anchorId="35343DC4" wp14:editId="30325621">
            <wp:extent cx="3016088" cy="2276475"/>
            <wp:effectExtent l="12700" t="12700" r="12700" b="127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r="49435"/>
                    <a:stretch>
                      <a:fillRect/>
                    </a:stretch>
                  </pic:blipFill>
                  <pic:spPr>
                    <a:xfrm>
                      <a:off x="0" y="0"/>
                      <a:ext cx="3016088" cy="2276475"/>
                    </a:xfrm>
                    <a:prstGeom prst="rect">
                      <a:avLst/>
                    </a:prstGeom>
                    <a:ln w="12700">
                      <a:solidFill>
                        <a:srgbClr val="000000"/>
                      </a:solidFill>
                      <a:prstDash val="solid"/>
                    </a:ln>
                  </pic:spPr>
                </pic:pic>
              </a:graphicData>
            </a:graphic>
          </wp:inline>
        </w:drawing>
      </w:r>
      <w:r>
        <w:rPr>
          <w:sz w:val="24"/>
          <w:szCs w:val="24"/>
        </w:rPr>
        <w:tab/>
      </w:r>
      <w:r>
        <w:rPr>
          <w:sz w:val="24"/>
          <w:szCs w:val="24"/>
        </w:rPr>
        <w:tab/>
      </w:r>
      <w:r>
        <w:rPr>
          <w:noProof/>
          <w:sz w:val="24"/>
          <w:szCs w:val="24"/>
        </w:rPr>
        <w:drawing>
          <wp:inline distT="114300" distB="114300" distL="114300" distR="114300" wp14:anchorId="161F063C" wp14:editId="3F3EE1E5">
            <wp:extent cx="2898938" cy="2266950"/>
            <wp:effectExtent l="12700" t="12700" r="12700" b="127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l="49570"/>
                    <a:stretch>
                      <a:fillRect/>
                    </a:stretch>
                  </pic:blipFill>
                  <pic:spPr>
                    <a:xfrm>
                      <a:off x="0" y="0"/>
                      <a:ext cx="2898938" cy="2266950"/>
                    </a:xfrm>
                    <a:prstGeom prst="rect">
                      <a:avLst/>
                    </a:prstGeom>
                    <a:ln w="12700">
                      <a:solidFill>
                        <a:srgbClr val="000000"/>
                      </a:solidFill>
                      <a:prstDash val="solid"/>
                    </a:ln>
                  </pic:spPr>
                </pic:pic>
              </a:graphicData>
            </a:graphic>
          </wp:inline>
        </w:drawing>
      </w:r>
    </w:p>
    <w:p w14:paraId="71D93272" w14:textId="77777777" w:rsidR="004871A5" w:rsidRDefault="004871A5">
      <w:pPr>
        <w:jc w:val="both"/>
        <w:rPr>
          <w:sz w:val="24"/>
          <w:szCs w:val="24"/>
        </w:rPr>
      </w:pPr>
    </w:p>
    <w:p w14:paraId="181AA8BC" w14:textId="7C8D48E7" w:rsidR="004871A5" w:rsidRDefault="00000000" w:rsidP="00085DB8">
      <w:pPr>
        <w:ind w:left="284"/>
        <w:jc w:val="left"/>
        <w:rPr>
          <w:sz w:val="24"/>
          <w:szCs w:val="24"/>
        </w:rPr>
      </w:pPr>
      <w:r>
        <w:rPr>
          <w:noProof/>
          <w:sz w:val="24"/>
          <w:szCs w:val="24"/>
        </w:rPr>
        <w:lastRenderedPageBreak/>
        <w:drawing>
          <wp:inline distT="114300" distB="114300" distL="114300" distR="114300" wp14:anchorId="6A6CED93" wp14:editId="7CBEB80B">
            <wp:extent cx="2914650" cy="2273175"/>
            <wp:effectExtent l="19050" t="19050" r="19050" b="13335"/>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r="49869"/>
                    <a:stretch>
                      <a:fillRect/>
                    </a:stretch>
                  </pic:blipFill>
                  <pic:spPr>
                    <a:xfrm>
                      <a:off x="0" y="0"/>
                      <a:ext cx="2919945" cy="2277305"/>
                    </a:xfrm>
                    <a:prstGeom prst="rect">
                      <a:avLst/>
                    </a:prstGeom>
                    <a:ln w="12700">
                      <a:solidFill>
                        <a:srgbClr val="000000"/>
                      </a:solidFill>
                      <a:prstDash val="solid"/>
                    </a:ln>
                  </pic:spPr>
                </pic:pic>
              </a:graphicData>
            </a:graphic>
          </wp:inline>
        </w:drawing>
      </w:r>
      <w:r w:rsidR="00085DB8">
        <w:rPr>
          <w:sz w:val="24"/>
          <w:szCs w:val="24"/>
        </w:rPr>
        <w:tab/>
      </w:r>
      <w:r w:rsidR="00085DB8">
        <w:rPr>
          <w:sz w:val="24"/>
          <w:szCs w:val="24"/>
        </w:rPr>
        <w:tab/>
      </w:r>
      <w:r w:rsidR="00085DB8">
        <w:rPr>
          <w:noProof/>
          <w:sz w:val="24"/>
          <w:szCs w:val="24"/>
        </w:rPr>
        <w:drawing>
          <wp:inline distT="114300" distB="114300" distL="114300" distR="114300" wp14:anchorId="4E8833C9" wp14:editId="5369E7B7">
            <wp:extent cx="2921000" cy="2269772"/>
            <wp:effectExtent l="19050" t="19050" r="25400" b="2286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l="50459"/>
                    <a:stretch>
                      <a:fillRect/>
                    </a:stretch>
                  </pic:blipFill>
                  <pic:spPr>
                    <a:xfrm>
                      <a:off x="0" y="0"/>
                      <a:ext cx="2921000" cy="2269772"/>
                    </a:xfrm>
                    <a:prstGeom prst="rect">
                      <a:avLst/>
                    </a:prstGeom>
                    <a:ln w="12700">
                      <a:solidFill>
                        <a:srgbClr val="000000"/>
                      </a:solidFill>
                      <a:prstDash val="solid"/>
                    </a:ln>
                  </pic:spPr>
                </pic:pic>
              </a:graphicData>
            </a:graphic>
          </wp:inline>
        </w:drawing>
      </w:r>
      <w:r>
        <w:rPr>
          <w:sz w:val="24"/>
          <w:szCs w:val="24"/>
        </w:rPr>
        <w:tab/>
      </w:r>
    </w:p>
    <w:p w14:paraId="51C7FF73" w14:textId="77777777" w:rsidR="004871A5" w:rsidRDefault="00000000">
      <w:pPr>
        <w:rPr>
          <w:b/>
        </w:rPr>
      </w:pPr>
      <w:r>
        <w:rPr>
          <w:b/>
        </w:rPr>
        <w:t>Fig. 9 Various Sampling Methods X/Y Plot</w:t>
      </w:r>
    </w:p>
    <w:p w14:paraId="009FBFBD" w14:textId="77777777" w:rsidR="004871A5" w:rsidRDefault="004871A5">
      <w:pPr>
        <w:jc w:val="left"/>
      </w:pPr>
    </w:p>
    <w:p w14:paraId="0B8B6ACA" w14:textId="77777777" w:rsidR="004871A5" w:rsidRDefault="00000000">
      <w:pPr>
        <w:pBdr>
          <w:top w:val="nil"/>
          <w:left w:val="nil"/>
          <w:bottom w:val="nil"/>
          <w:right w:val="nil"/>
          <w:between w:val="nil"/>
        </w:pBdr>
        <w:tabs>
          <w:tab w:val="left" w:pos="284"/>
        </w:tabs>
        <w:spacing w:before="80" w:after="200"/>
        <w:ind w:left="360" w:hanging="360"/>
        <w:jc w:val="both"/>
        <w:rPr>
          <w:b/>
          <w:color w:val="000000"/>
        </w:rPr>
      </w:pPr>
      <w:r>
        <w:rPr>
          <w:b/>
        </w:rPr>
        <w:t xml:space="preserve">G.      </w:t>
      </w:r>
      <w:r>
        <w:rPr>
          <w:b/>
          <w:color w:val="000000"/>
        </w:rPr>
        <w:t>Prompts and Prompt S/R and Matrix</w:t>
      </w:r>
    </w:p>
    <w:p w14:paraId="7E8C728A" w14:textId="77777777" w:rsidR="004871A5" w:rsidRDefault="00000000">
      <w:pPr>
        <w:pBdr>
          <w:top w:val="nil"/>
          <w:left w:val="nil"/>
          <w:bottom w:val="nil"/>
          <w:right w:val="nil"/>
          <w:between w:val="nil"/>
        </w:pBdr>
        <w:tabs>
          <w:tab w:val="left" w:pos="284"/>
        </w:tabs>
        <w:spacing w:before="80" w:after="200"/>
        <w:jc w:val="both"/>
        <w:rPr>
          <w:color w:val="000000"/>
        </w:rPr>
      </w:pPr>
      <w:r>
        <w:rPr>
          <w:color w:val="000000"/>
        </w:rPr>
        <w:t xml:space="preserve">The process of creating prompts is essential for generating high-quality images, involving the strategic use of positive and negative prompts to respectively include or exclude specific terms in the generated images. Assigning different weights to elements within the prompt can influence the importance of these elements in the image generation process. The Prompt S/R (Search/Replace) feature and the prompt matrix tool on the A1111 platform exemplify advanced capabilities in prompt customization. For instance, the ability to replace elements such as "tiffin" with alternatives like "a bag" or "a towel" in a prompt enables the generation of images with diverse elements. These tools not only facilitate the creation of nuanced images but also provide insights into the impact of each prompt component on the </w:t>
      </w:r>
      <w:proofErr w:type="gramStart"/>
      <w:r>
        <w:rPr>
          <w:color w:val="000000"/>
        </w:rPr>
        <w:t>final outcome</w:t>
      </w:r>
      <w:proofErr w:type="gramEnd"/>
      <w:r>
        <w:rPr>
          <w:color w:val="000000"/>
        </w:rPr>
        <w:t>, thereby offering enhanced creative control in creative and marketing applications.</w:t>
      </w:r>
    </w:p>
    <w:p w14:paraId="6D131573" w14:textId="77777777" w:rsidR="004871A5" w:rsidRDefault="004871A5">
      <w:pPr>
        <w:widowControl w:val="0"/>
        <w:pBdr>
          <w:top w:val="nil"/>
          <w:left w:val="nil"/>
          <w:bottom w:val="nil"/>
          <w:right w:val="nil"/>
          <w:between w:val="nil"/>
        </w:pBdr>
        <w:spacing w:line="252" w:lineRule="auto"/>
        <w:jc w:val="both"/>
        <w:rPr>
          <w:color w:val="000000"/>
        </w:rPr>
      </w:pPr>
    </w:p>
    <w:p w14:paraId="102AC202" w14:textId="77777777" w:rsidR="004871A5" w:rsidRDefault="00000000">
      <w:pPr>
        <w:widowControl w:val="0"/>
        <w:pBdr>
          <w:top w:val="nil"/>
          <w:left w:val="nil"/>
          <w:bottom w:val="nil"/>
          <w:right w:val="nil"/>
          <w:between w:val="nil"/>
        </w:pBdr>
        <w:spacing w:line="252" w:lineRule="auto"/>
        <w:rPr>
          <w:color w:val="000000"/>
        </w:rPr>
      </w:pPr>
      <w:r>
        <w:rPr>
          <w:noProof/>
          <w:color w:val="000000"/>
        </w:rPr>
        <w:drawing>
          <wp:inline distT="0" distB="0" distL="0" distR="0" wp14:anchorId="7EB6768C" wp14:editId="38EED205">
            <wp:extent cx="3850485" cy="1952625"/>
            <wp:effectExtent l="12700" t="12700" r="12700" b="1270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a:srcRect/>
                    <a:stretch>
                      <a:fillRect/>
                    </a:stretch>
                  </pic:blipFill>
                  <pic:spPr>
                    <a:xfrm>
                      <a:off x="0" y="0"/>
                      <a:ext cx="3850485" cy="1952625"/>
                    </a:xfrm>
                    <a:prstGeom prst="rect">
                      <a:avLst/>
                    </a:prstGeom>
                    <a:ln w="12700">
                      <a:solidFill>
                        <a:srgbClr val="000000"/>
                      </a:solidFill>
                      <a:prstDash val="solid"/>
                    </a:ln>
                  </pic:spPr>
                </pic:pic>
              </a:graphicData>
            </a:graphic>
          </wp:inline>
        </w:drawing>
      </w:r>
    </w:p>
    <w:p w14:paraId="5361897D" w14:textId="77777777" w:rsidR="004871A5" w:rsidRDefault="00000000">
      <w:pPr>
        <w:pBdr>
          <w:top w:val="nil"/>
          <w:left w:val="nil"/>
          <w:bottom w:val="nil"/>
          <w:right w:val="nil"/>
          <w:between w:val="nil"/>
        </w:pBdr>
        <w:tabs>
          <w:tab w:val="left" w:pos="533"/>
        </w:tabs>
        <w:rPr>
          <w:b/>
          <w:color w:val="000000"/>
        </w:rPr>
      </w:pPr>
      <w:r>
        <w:rPr>
          <w:b/>
          <w:color w:val="000000"/>
        </w:rPr>
        <w:t>Fig.</w:t>
      </w:r>
      <w:r>
        <w:rPr>
          <w:b/>
        </w:rPr>
        <w:t xml:space="preserve"> 10</w:t>
      </w:r>
      <w:r>
        <w:rPr>
          <w:b/>
          <w:color w:val="000000"/>
        </w:rPr>
        <w:t xml:space="preserve"> S/R matrix with different associative items</w:t>
      </w:r>
    </w:p>
    <w:p w14:paraId="5FE4542E" w14:textId="77777777" w:rsidR="004871A5" w:rsidRDefault="004871A5">
      <w:pPr>
        <w:pBdr>
          <w:top w:val="nil"/>
          <w:left w:val="nil"/>
          <w:bottom w:val="nil"/>
          <w:right w:val="nil"/>
          <w:between w:val="nil"/>
        </w:pBdr>
        <w:rPr>
          <w:b/>
          <w:color w:val="000000"/>
        </w:rPr>
      </w:pPr>
    </w:p>
    <w:p w14:paraId="557E4565" w14:textId="77777777" w:rsidR="004871A5" w:rsidRDefault="004871A5">
      <w:pPr>
        <w:pBdr>
          <w:top w:val="nil"/>
          <w:left w:val="nil"/>
          <w:bottom w:val="nil"/>
          <w:right w:val="nil"/>
          <w:between w:val="nil"/>
        </w:pBdr>
        <w:rPr>
          <w:b/>
          <w:color w:val="000000"/>
        </w:rPr>
      </w:pPr>
    </w:p>
    <w:p w14:paraId="683927FA" w14:textId="77777777" w:rsidR="004871A5" w:rsidRDefault="00000000">
      <w:pPr>
        <w:pBdr>
          <w:top w:val="nil"/>
          <w:left w:val="nil"/>
          <w:bottom w:val="nil"/>
          <w:right w:val="nil"/>
          <w:between w:val="nil"/>
        </w:pBdr>
        <w:tabs>
          <w:tab w:val="left" w:pos="284"/>
        </w:tabs>
        <w:jc w:val="both"/>
        <w:rPr>
          <w:b/>
          <w:color w:val="000000"/>
        </w:rPr>
      </w:pPr>
      <w:r>
        <w:rPr>
          <w:b/>
        </w:rPr>
        <w:t>H.</w:t>
      </w:r>
      <w:r>
        <w:rPr>
          <w:b/>
        </w:rPr>
        <w:tab/>
        <w:t xml:space="preserve">     </w:t>
      </w:r>
      <w:proofErr w:type="spellStart"/>
      <w:r>
        <w:rPr>
          <w:b/>
          <w:color w:val="000000"/>
        </w:rPr>
        <w:t>ControlNET</w:t>
      </w:r>
      <w:proofErr w:type="spellEnd"/>
      <w:r>
        <w:rPr>
          <w:b/>
        </w:rPr>
        <w:t xml:space="preserve"> </w:t>
      </w:r>
      <w:proofErr w:type="gramStart"/>
      <w:r>
        <w:rPr>
          <w:b/>
        </w:rPr>
        <w:t xml:space="preserve">and </w:t>
      </w:r>
      <w:r>
        <w:rPr>
          <w:b/>
          <w:color w:val="000000"/>
        </w:rPr>
        <w:t xml:space="preserve"> Additional</w:t>
      </w:r>
      <w:proofErr w:type="gramEnd"/>
      <w:r>
        <w:rPr>
          <w:b/>
          <w:color w:val="000000"/>
        </w:rPr>
        <w:t xml:space="preserve"> Networks</w:t>
      </w:r>
    </w:p>
    <w:p w14:paraId="73BF9E6C" w14:textId="77777777" w:rsidR="004871A5" w:rsidRDefault="004871A5">
      <w:pPr>
        <w:jc w:val="both"/>
        <w:rPr>
          <w:b/>
        </w:rPr>
      </w:pPr>
    </w:p>
    <w:p w14:paraId="192D9810" w14:textId="77777777" w:rsidR="004871A5" w:rsidRDefault="00000000">
      <w:pPr>
        <w:jc w:val="both"/>
      </w:pPr>
      <w:r>
        <w:rPr>
          <w:color w:val="0D0D0D"/>
        </w:rPr>
        <w:t xml:space="preserve">This study outlines the development of a </w:t>
      </w:r>
      <w:proofErr w:type="spellStart"/>
      <w:r>
        <w:rPr>
          <w:color w:val="0D0D0D"/>
        </w:rPr>
        <w:t>LoRA</w:t>
      </w:r>
      <w:proofErr w:type="spellEnd"/>
      <w:r>
        <w:rPr>
          <w:color w:val="0D0D0D"/>
        </w:rPr>
        <w:t xml:space="preserve"> model notable for achieving benchmarks with a CLIP score range of 34.9102 to 36.2137 and an FID score on par with </w:t>
      </w:r>
      <w:proofErr w:type="spellStart"/>
      <w:r>
        <w:rPr>
          <w:color w:val="0D0D0D"/>
        </w:rPr>
        <w:t>DreamBooth</w:t>
      </w:r>
      <w:proofErr w:type="spellEnd"/>
      <w:r>
        <w:rPr>
          <w:color w:val="0D0D0D"/>
        </w:rPr>
        <w:t xml:space="preserve">, utilizing proprietary datasets. Although successful in generating product variations across diverse backgrounds, its utility is mainly confined to basic advertising requirements, lacking in delivering narrative-driven advertising that connects with consumer trends and demographics. The research highlights the critical role of engaging design elements in advertising for capturing consumer interest and fostering emotional connections. It suggests employing multiple specialized </w:t>
      </w:r>
      <w:proofErr w:type="spellStart"/>
      <w:r>
        <w:rPr>
          <w:color w:val="0D0D0D"/>
        </w:rPr>
        <w:t>LoRA</w:t>
      </w:r>
      <w:proofErr w:type="spellEnd"/>
      <w:r>
        <w:rPr>
          <w:color w:val="0D0D0D"/>
        </w:rPr>
        <w:t xml:space="preserve"> models to align with a company's design ethos or reflect current market trends, thereby improving advertisement attractiveness and relevance. The paper proposes a strategy for associative generation, planning to train additional </w:t>
      </w:r>
      <w:proofErr w:type="spellStart"/>
      <w:r>
        <w:rPr>
          <w:color w:val="0D0D0D"/>
        </w:rPr>
        <w:t>LoRA</w:t>
      </w:r>
      <w:proofErr w:type="spellEnd"/>
      <w:r>
        <w:rPr>
          <w:color w:val="0D0D0D"/>
        </w:rPr>
        <w:t xml:space="preserve"> models on related items (e.g., a glass water bottle with lunchboxes and cooler bags) to craft richer narratives. This integrated model approach seeks to produce advertisements that are visually captivating, thematically coherent, and resonate deeply with the intended audience, in line with foundational advertising </w:t>
      </w:r>
      <w:proofErr w:type="gramStart"/>
      <w:r>
        <w:rPr>
          <w:color w:val="0D0D0D"/>
        </w:rPr>
        <w:t>principles..</w:t>
      </w:r>
      <w:proofErr w:type="gramEnd"/>
    </w:p>
    <w:p w14:paraId="052F56FD" w14:textId="77777777" w:rsidR="004871A5" w:rsidRDefault="00000000">
      <w:pPr>
        <w:pBdr>
          <w:top w:val="nil"/>
          <w:left w:val="nil"/>
          <w:bottom w:val="nil"/>
          <w:right w:val="nil"/>
          <w:between w:val="nil"/>
        </w:pBdr>
        <w:jc w:val="both"/>
        <w:rPr>
          <w:color w:val="000000"/>
        </w:rPr>
      </w:pPr>
      <w:r>
        <w:rPr>
          <w:color w:val="000000"/>
        </w:rPr>
        <w:t xml:space="preserve">ControlNet, an innovative neural network, augments text-to-image generation in combination with Stable Diffusion by leveraging auxiliary models such as </w:t>
      </w:r>
      <w:proofErr w:type="spellStart"/>
      <w:r>
        <w:rPr>
          <w:color w:val="000000"/>
        </w:rPr>
        <w:t>OpenPose</w:t>
      </w:r>
      <w:proofErr w:type="spellEnd"/>
      <w:r>
        <w:rPr>
          <w:color w:val="000000"/>
        </w:rPr>
        <w:t xml:space="preserve">, Sketch, and Canny for creating detailed outlines that inform image synthesis. It preserves the foundational parameters of the original model while incorporating trainable encoders for responsiveness to varied inputs. Featuring a U-Net architecture with 25 blocks, including </w:t>
      </w:r>
      <w:proofErr w:type="spellStart"/>
      <w:r>
        <w:rPr>
          <w:color w:val="000000"/>
        </w:rPr>
        <w:t>ResNet</w:t>
      </w:r>
      <w:proofErr w:type="spellEnd"/>
      <w:r>
        <w:rPr>
          <w:color w:val="000000"/>
        </w:rPr>
        <w:t xml:space="preserve"> layers and Vision Transformers, ControlNet methodically enhances image detail. It preprocesses conditioning images into feature vectors through a compact network, ensuring seamless integration with Stable Diffusion for the production of high-quality images tailored to precise aesthetic and structural </w:t>
      </w:r>
      <w:proofErr w:type="gramStart"/>
      <w:r>
        <w:rPr>
          <w:color w:val="000000"/>
        </w:rPr>
        <w:t>preferences</w:t>
      </w:r>
      <w:r>
        <w:t>.</w:t>
      </w:r>
      <w:r>
        <w:rPr>
          <w:color w:val="000000"/>
        </w:rPr>
        <w:t>.</w:t>
      </w:r>
      <w:proofErr w:type="gramEnd"/>
    </w:p>
    <w:p w14:paraId="0428CBBB" w14:textId="77777777" w:rsidR="004871A5" w:rsidRDefault="00000000">
      <w:pPr>
        <w:jc w:val="both"/>
      </w:pPr>
      <w:r>
        <w:rPr>
          <w:color w:val="000000"/>
        </w:rPr>
        <w:lastRenderedPageBreak/>
        <w:t xml:space="preserve">The </w:t>
      </w:r>
      <w:proofErr w:type="spellStart"/>
      <w:r>
        <w:rPr>
          <w:color w:val="000000"/>
        </w:rPr>
        <w:t>ControlNET</w:t>
      </w:r>
      <w:proofErr w:type="spellEnd"/>
      <w:r>
        <w:rPr>
          <w:color w:val="000000"/>
        </w:rPr>
        <w:t xml:space="preserve"> module within the system offers various control mechanisms, including Canny edges, depth perception, normal mapping, and </w:t>
      </w:r>
      <w:proofErr w:type="spellStart"/>
      <w:r>
        <w:rPr>
          <w:color w:val="000000"/>
        </w:rPr>
        <w:t>OpenPose</w:t>
      </w:r>
      <w:proofErr w:type="spellEnd"/>
      <w:r>
        <w:rPr>
          <w:color w:val="000000"/>
        </w:rPr>
        <w:t xml:space="preserve"> for pose estimation. Users can fine-tune the degree of influence through settings such as control intensity and the number of control steps. Preprocessors for each control type allow users to preview masks used in image synthesis. By leveraging multiple </w:t>
      </w:r>
      <w:proofErr w:type="spellStart"/>
      <w:r>
        <w:rPr>
          <w:color w:val="000000"/>
        </w:rPr>
        <w:t>ControlNET</w:t>
      </w:r>
      <w:proofErr w:type="spellEnd"/>
      <w:r>
        <w:rPr>
          <w:color w:val="000000"/>
        </w:rPr>
        <w:t xml:space="preserve"> units, users can enhance image precision, particularly within the </w:t>
      </w:r>
      <w:proofErr w:type="spellStart"/>
      <w:r>
        <w:rPr>
          <w:color w:val="000000"/>
        </w:rPr>
        <w:t>AdditionalNetworks</w:t>
      </w:r>
      <w:proofErr w:type="spellEnd"/>
      <w:r>
        <w:rPr>
          <w:color w:val="000000"/>
        </w:rPr>
        <w:t xml:space="preserve"> unit, facilitating critical guidance for image customization and refinement. This system uses </w:t>
      </w:r>
      <w:r>
        <w:t xml:space="preserve">control_v11p_sd15_scribble [d4ba51ff] </w:t>
      </w:r>
      <w:proofErr w:type="spellStart"/>
      <w:r>
        <w:t>ControlNET</w:t>
      </w:r>
      <w:proofErr w:type="spellEnd"/>
      <w:r>
        <w:t xml:space="preserve"> Model for generating the outline/sketch of the original image. As shown in Table. 3, using a preprocessor t2ia_sketch_pidi to generate a preview gives the sketch output.</w:t>
      </w:r>
    </w:p>
    <w:p w14:paraId="2C1C71AB" w14:textId="77777777" w:rsidR="004871A5" w:rsidRDefault="004871A5">
      <w:pPr>
        <w:pBdr>
          <w:top w:val="nil"/>
          <w:left w:val="nil"/>
          <w:bottom w:val="nil"/>
          <w:right w:val="nil"/>
          <w:between w:val="nil"/>
        </w:pBdr>
        <w:tabs>
          <w:tab w:val="left" w:pos="533"/>
        </w:tabs>
        <w:jc w:val="both"/>
      </w:pPr>
    </w:p>
    <w:p w14:paraId="5A417174" w14:textId="77777777" w:rsidR="004871A5" w:rsidRDefault="00000000">
      <w:pPr>
        <w:tabs>
          <w:tab w:val="left" w:pos="533"/>
        </w:tabs>
        <w:rPr>
          <w:b/>
        </w:rPr>
      </w:pPr>
      <w:r>
        <w:rPr>
          <w:b/>
        </w:rPr>
        <w:t>Table. 3 Preprocessor Output</w:t>
      </w:r>
    </w:p>
    <w:tbl>
      <w:tblPr>
        <w:tblStyle w:val="a1"/>
        <w:tblW w:w="6097" w:type="dxa"/>
        <w:jc w:val="center"/>
        <w:tblLayout w:type="fixed"/>
        <w:tblLook w:val="0400" w:firstRow="0" w:lastRow="0" w:firstColumn="0" w:lastColumn="0" w:noHBand="0" w:noVBand="1"/>
      </w:tblPr>
      <w:tblGrid>
        <w:gridCol w:w="1030"/>
        <w:gridCol w:w="2506"/>
        <w:gridCol w:w="2561"/>
      </w:tblGrid>
      <w:tr w:rsidR="004871A5" w14:paraId="5D192436" w14:textId="77777777">
        <w:trPr>
          <w:trHeight w:val="150"/>
          <w:jc w:val="center"/>
        </w:trPr>
        <w:tc>
          <w:tcPr>
            <w:tcW w:w="1030" w:type="dxa"/>
            <w:tcBorders>
              <w:top w:val="single" w:sz="8" w:space="0" w:color="000000"/>
              <w:left w:val="single" w:sz="8" w:space="0" w:color="000000"/>
              <w:bottom w:val="single" w:sz="8" w:space="0" w:color="000000"/>
              <w:right w:val="single" w:sz="8" w:space="0" w:color="000000"/>
            </w:tcBorders>
          </w:tcPr>
          <w:p w14:paraId="1BAA6228" w14:textId="77777777" w:rsidR="004871A5" w:rsidRDefault="00000000">
            <w:pPr>
              <w:rPr>
                <w:color w:val="000000"/>
              </w:rPr>
            </w:pPr>
            <w:proofErr w:type="spellStart"/>
            <w:r>
              <w:rPr>
                <w:color w:val="000000"/>
              </w:rPr>
              <w:t>ControlNET</w:t>
            </w:r>
            <w:proofErr w:type="spellEnd"/>
            <w:r>
              <w:rPr>
                <w:color w:val="000000"/>
              </w:rPr>
              <w:t xml:space="preserve"> Module</w:t>
            </w:r>
          </w:p>
        </w:tc>
        <w:tc>
          <w:tcPr>
            <w:tcW w:w="506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46B66" w14:textId="77777777" w:rsidR="004871A5" w:rsidRDefault="00000000">
            <w:pPr>
              <w:rPr>
                <w:color w:val="000000"/>
              </w:rPr>
            </w:pPr>
            <w:r>
              <w:rPr>
                <w:color w:val="000000"/>
              </w:rPr>
              <w:t xml:space="preserve">Seed Image Through </w:t>
            </w:r>
            <w:proofErr w:type="spellStart"/>
            <w:r>
              <w:rPr>
                <w:color w:val="000000"/>
              </w:rPr>
              <w:t>ControlNET</w:t>
            </w:r>
            <w:proofErr w:type="spellEnd"/>
            <w:r>
              <w:rPr>
                <w:color w:val="000000"/>
              </w:rPr>
              <w:t xml:space="preserve"> process</w:t>
            </w:r>
          </w:p>
        </w:tc>
      </w:tr>
      <w:tr w:rsidR="004871A5" w14:paraId="37AF9CDC" w14:textId="77777777">
        <w:trPr>
          <w:trHeight w:val="20"/>
          <w:jc w:val="center"/>
        </w:trPr>
        <w:tc>
          <w:tcPr>
            <w:tcW w:w="1030" w:type="dxa"/>
            <w:vMerge w:val="restart"/>
            <w:tcBorders>
              <w:top w:val="single" w:sz="8" w:space="0" w:color="000000"/>
              <w:left w:val="single" w:sz="8" w:space="0" w:color="000000"/>
              <w:right w:val="single" w:sz="8" w:space="0" w:color="000000"/>
            </w:tcBorders>
          </w:tcPr>
          <w:p w14:paraId="288F04B5" w14:textId="77777777" w:rsidR="004871A5" w:rsidRDefault="00000000">
            <w:pPr>
              <w:rPr>
                <w:color w:val="000000"/>
              </w:rPr>
            </w:pPr>
            <w:r>
              <w:rPr>
                <w:color w:val="000000"/>
              </w:rPr>
              <w:t>1</w:t>
            </w: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46C79" w14:textId="77777777" w:rsidR="004871A5" w:rsidRDefault="00000000">
            <w:pPr>
              <w:rPr>
                <w:color w:val="000000"/>
              </w:rPr>
            </w:pPr>
            <w:r>
              <w:rPr>
                <w:color w:val="000000"/>
              </w:rPr>
              <w:t>Original Seed Image</w:t>
            </w:r>
          </w:p>
        </w:tc>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213D4" w14:textId="77777777" w:rsidR="004871A5" w:rsidRDefault="00000000">
            <w:pPr>
              <w:rPr>
                <w:color w:val="000000"/>
              </w:rPr>
            </w:pPr>
            <w:r>
              <w:rPr>
                <w:color w:val="000000"/>
              </w:rPr>
              <w:t>On using Edge Detection</w:t>
            </w:r>
          </w:p>
        </w:tc>
      </w:tr>
      <w:tr w:rsidR="004871A5" w14:paraId="593DF9C5" w14:textId="77777777">
        <w:trPr>
          <w:trHeight w:val="928"/>
          <w:jc w:val="center"/>
        </w:trPr>
        <w:tc>
          <w:tcPr>
            <w:tcW w:w="1030" w:type="dxa"/>
            <w:vMerge/>
            <w:tcBorders>
              <w:top w:val="single" w:sz="8" w:space="0" w:color="000000"/>
              <w:left w:val="single" w:sz="8" w:space="0" w:color="000000"/>
              <w:bottom w:val="single" w:sz="8" w:space="0" w:color="000000"/>
              <w:right w:val="single" w:sz="8" w:space="0" w:color="000000"/>
            </w:tcBorders>
          </w:tcPr>
          <w:p w14:paraId="67216C86" w14:textId="77777777" w:rsidR="004871A5" w:rsidRDefault="004871A5">
            <w:pPr>
              <w:widowControl w:val="0"/>
              <w:pBdr>
                <w:top w:val="nil"/>
                <w:left w:val="nil"/>
                <w:bottom w:val="nil"/>
                <w:right w:val="nil"/>
                <w:between w:val="nil"/>
              </w:pBdr>
              <w:spacing w:line="276" w:lineRule="auto"/>
              <w:jc w:val="left"/>
              <w:rPr>
                <w:color w:val="000000"/>
              </w:rPr>
            </w:pPr>
          </w:p>
        </w:tc>
        <w:tc>
          <w:tcPr>
            <w:tcW w:w="2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5143" w14:textId="77777777" w:rsidR="004871A5" w:rsidRDefault="00000000">
            <w:pPr>
              <w:jc w:val="both"/>
            </w:pPr>
            <w:r>
              <w:rPr>
                <w:noProof/>
                <w:color w:val="000000"/>
              </w:rPr>
              <w:drawing>
                <wp:inline distT="0" distB="0" distL="0" distR="0" wp14:anchorId="3CFBD8B7" wp14:editId="24B5C896">
                  <wp:extent cx="1464310" cy="1412240"/>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6"/>
                          <a:srcRect/>
                          <a:stretch>
                            <a:fillRect/>
                          </a:stretch>
                        </pic:blipFill>
                        <pic:spPr>
                          <a:xfrm>
                            <a:off x="0" y="0"/>
                            <a:ext cx="1464310" cy="1412240"/>
                          </a:xfrm>
                          <a:prstGeom prst="rect">
                            <a:avLst/>
                          </a:prstGeom>
                          <a:ln/>
                        </pic:spPr>
                      </pic:pic>
                    </a:graphicData>
                  </a:graphic>
                </wp:inline>
              </w:drawing>
            </w:r>
          </w:p>
        </w:tc>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31F21" w14:textId="77777777" w:rsidR="004871A5" w:rsidRDefault="00000000">
            <w:pPr>
              <w:jc w:val="both"/>
            </w:pPr>
            <w:r>
              <w:rPr>
                <w:b/>
                <w:noProof/>
                <w:color w:val="000000"/>
              </w:rPr>
              <w:drawing>
                <wp:inline distT="0" distB="0" distL="0" distR="0" wp14:anchorId="6CDCEFBE" wp14:editId="72E63046">
                  <wp:extent cx="1499235" cy="14351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1499235" cy="1435100"/>
                          </a:xfrm>
                          <a:prstGeom prst="rect">
                            <a:avLst/>
                          </a:prstGeom>
                          <a:ln/>
                        </pic:spPr>
                      </pic:pic>
                    </a:graphicData>
                  </a:graphic>
                </wp:inline>
              </w:drawing>
            </w:r>
          </w:p>
        </w:tc>
      </w:tr>
    </w:tbl>
    <w:p w14:paraId="39A3F107" w14:textId="77777777" w:rsidR="004871A5" w:rsidRDefault="004871A5">
      <w:pPr>
        <w:pBdr>
          <w:top w:val="nil"/>
          <w:left w:val="nil"/>
          <w:bottom w:val="nil"/>
          <w:right w:val="nil"/>
          <w:between w:val="nil"/>
        </w:pBdr>
        <w:tabs>
          <w:tab w:val="left" w:pos="533"/>
        </w:tabs>
        <w:rPr>
          <w:b/>
          <w:color w:val="000000"/>
        </w:rPr>
      </w:pPr>
    </w:p>
    <w:p w14:paraId="61627A0D" w14:textId="77777777" w:rsidR="004871A5" w:rsidRDefault="004871A5">
      <w:pPr>
        <w:widowControl w:val="0"/>
        <w:pBdr>
          <w:top w:val="nil"/>
          <w:left w:val="nil"/>
          <w:bottom w:val="nil"/>
          <w:right w:val="nil"/>
          <w:between w:val="nil"/>
        </w:pBdr>
        <w:spacing w:line="252" w:lineRule="auto"/>
        <w:jc w:val="both"/>
        <w:rPr>
          <w:color w:val="000000"/>
        </w:rPr>
      </w:pPr>
    </w:p>
    <w:p w14:paraId="19F11CC4" w14:textId="77777777" w:rsidR="004871A5" w:rsidRDefault="00000000">
      <w:pPr>
        <w:jc w:val="both"/>
        <w:rPr>
          <w:color w:val="000000"/>
        </w:rPr>
      </w:pPr>
      <w:r>
        <w:t xml:space="preserve">In the context of </w:t>
      </w:r>
      <w:r>
        <w:rPr>
          <w:color w:val="000000"/>
        </w:rPr>
        <w:t>Additional Networks,</w:t>
      </w:r>
      <w:r>
        <w:rPr>
          <w:b/>
          <w:color w:val="000000"/>
        </w:rPr>
        <w:t xml:space="preserve"> </w:t>
      </w:r>
      <w:r>
        <w:t>t</w:t>
      </w:r>
      <w:r>
        <w:rPr>
          <w:color w:val="000000"/>
        </w:rPr>
        <w:t xml:space="preserve">he AUTOMATIC1111 Stable Diffusion Web UI extension expands the original model's functionality by incorporating additional </w:t>
      </w:r>
      <w:proofErr w:type="spellStart"/>
      <w:r>
        <w:rPr>
          <w:color w:val="000000"/>
        </w:rPr>
        <w:t>LoRA</w:t>
      </w:r>
      <w:proofErr w:type="spellEnd"/>
      <w:r>
        <w:rPr>
          <w:color w:val="000000"/>
        </w:rPr>
        <w:t xml:space="preserve"> models, facilitating dynamic improvements in image generation. These models, trained with scripts from the </w:t>
      </w:r>
      <w:proofErr w:type="spellStart"/>
      <w:r>
        <w:rPr>
          <w:color w:val="000000"/>
        </w:rPr>
        <w:t>sd</w:t>
      </w:r>
      <w:proofErr w:type="spellEnd"/>
      <w:r>
        <w:rPr>
          <w:color w:val="000000"/>
        </w:rPr>
        <w:t xml:space="preserve">-scripts repository, are configured via the "Additional Networks" panel in the Web UI, allowing the use of up to five </w:t>
      </w:r>
      <w:proofErr w:type="spellStart"/>
      <w:r>
        <w:rPr>
          <w:color w:val="000000"/>
        </w:rPr>
        <w:t>LoRA</w:t>
      </w:r>
      <w:proofErr w:type="spellEnd"/>
      <w:r>
        <w:rPr>
          <w:color w:val="000000"/>
        </w:rPr>
        <w:t xml:space="preserve"> models for detailed control over image creation. This unique integration permits precise application of models to specific image areas using mask images, offering targeted modification capabilities. Differing from alternatives like 'Latent Couple extension' and 'Composable </w:t>
      </w:r>
      <w:proofErr w:type="spellStart"/>
      <w:r>
        <w:rPr>
          <w:color w:val="000000"/>
        </w:rPr>
        <w:t>LoRA</w:t>
      </w:r>
      <w:proofErr w:type="spellEnd"/>
      <w:r>
        <w:rPr>
          <w:color w:val="000000"/>
        </w:rPr>
        <w:t>', this extension enables fine-tuned manipulation within the U-Net architecture's layers, utilizing RGB masks to designate regions for applying multiple LoRAs' effects, enhancing the versatility and precision of image generation.</w:t>
      </w:r>
      <w:r>
        <w:t xml:space="preserve"> </w:t>
      </w:r>
      <w:r>
        <w:rPr>
          <w:color w:val="000000"/>
        </w:rPr>
        <w:t xml:space="preserve">RGB Mask of the same control as in the </w:t>
      </w:r>
      <w:proofErr w:type="spellStart"/>
      <w:r>
        <w:rPr>
          <w:color w:val="000000"/>
        </w:rPr>
        <w:t>ControlNET</w:t>
      </w:r>
      <w:proofErr w:type="spellEnd"/>
      <w:r>
        <w:rPr>
          <w:color w:val="000000"/>
        </w:rPr>
        <w:t xml:space="preserve"> module as shown i</w:t>
      </w:r>
      <w:r>
        <w:t>n Fig. 11.</w:t>
      </w:r>
    </w:p>
    <w:p w14:paraId="51E94F16" w14:textId="77777777" w:rsidR="004871A5" w:rsidRDefault="004871A5">
      <w:pPr>
        <w:jc w:val="both"/>
      </w:pPr>
    </w:p>
    <w:p w14:paraId="7E8BEE8F" w14:textId="77777777" w:rsidR="004871A5" w:rsidRDefault="00000000">
      <w:pPr>
        <w:widowControl w:val="0"/>
        <w:pBdr>
          <w:top w:val="nil"/>
          <w:left w:val="nil"/>
          <w:bottom w:val="nil"/>
          <w:right w:val="nil"/>
          <w:between w:val="nil"/>
        </w:pBdr>
        <w:spacing w:line="252" w:lineRule="auto"/>
      </w:pPr>
      <w:r>
        <w:rPr>
          <w:noProof/>
          <w:color w:val="000000"/>
        </w:rPr>
        <w:drawing>
          <wp:inline distT="0" distB="0" distL="0" distR="0" wp14:anchorId="03D6EF22" wp14:editId="67A0AF02">
            <wp:extent cx="2296406" cy="2172017"/>
            <wp:effectExtent l="12700" t="12700" r="12700" b="1270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2296406" cy="2172017"/>
                    </a:xfrm>
                    <a:prstGeom prst="rect">
                      <a:avLst/>
                    </a:prstGeom>
                    <a:ln w="12700">
                      <a:solidFill>
                        <a:srgbClr val="000000"/>
                      </a:solidFill>
                      <a:prstDash val="solid"/>
                    </a:ln>
                  </pic:spPr>
                </pic:pic>
              </a:graphicData>
            </a:graphic>
          </wp:inline>
        </w:drawing>
      </w:r>
      <w:r>
        <w:rPr>
          <w:color w:val="000000"/>
        </w:rPr>
        <w:t xml:space="preserve">     </w:t>
      </w:r>
      <w:r>
        <w:t xml:space="preserve">        </w:t>
      </w:r>
      <w:r>
        <w:rPr>
          <w:color w:val="000000"/>
        </w:rPr>
        <w:t xml:space="preserve">   </w:t>
      </w:r>
      <w:r>
        <w:rPr>
          <w:noProof/>
        </w:rPr>
        <w:drawing>
          <wp:inline distT="0" distB="0" distL="0" distR="0" wp14:anchorId="1A66E0C1" wp14:editId="77C91DB5">
            <wp:extent cx="2724809" cy="2213212"/>
            <wp:effectExtent l="12700" t="12700" r="12700" b="1270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9"/>
                    <a:srcRect/>
                    <a:stretch>
                      <a:fillRect/>
                    </a:stretch>
                  </pic:blipFill>
                  <pic:spPr>
                    <a:xfrm>
                      <a:off x="0" y="0"/>
                      <a:ext cx="2724809" cy="2213212"/>
                    </a:xfrm>
                    <a:prstGeom prst="rect">
                      <a:avLst/>
                    </a:prstGeom>
                    <a:ln w="12700">
                      <a:solidFill>
                        <a:srgbClr val="000000"/>
                      </a:solidFill>
                      <a:prstDash val="solid"/>
                    </a:ln>
                  </pic:spPr>
                </pic:pic>
              </a:graphicData>
            </a:graphic>
          </wp:inline>
        </w:drawing>
      </w:r>
      <w:r>
        <w:rPr>
          <w:color w:val="000000"/>
        </w:rPr>
        <w:t xml:space="preserve">          </w:t>
      </w:r>
    </w:p>
    <w:p w14:paraId="594BCF8C" w14:textId="77777777" w:rsidR="004871A5" w:rsidRDefault="00000000">
      <w:pPr>
        <w:tabs>
          <w:tab w:val="left" w:pos="533"/>
        </w:tabs>
        <w:jc w:val="left"/>
      </w:pPr>
      <w:r>
        <w:rPr>
          <w:b/>
        </w:rPr>
        <w:t xml:space="preserve">                          Fig.11 RGB Mask of Image           </w:t>
      </w:r>
      <w:r>
        <w:rPr>
          <w:b/>
        </w:rPr>
        <w:tab/>
        <w:t xml:space="preserve">                         Fig. 12 Additional Network weights of two models </w:t>
      </w:r>
    </w:p>
    <w:p w14:paraId="4C660167" w14:textId="77777777" w:rsidR="004871A5" w:rsidRDefault="004871A5">
      <w:pPr>
        <w:tabs>
          <w:tab w:val="left" w:pos="533"/>
        </w:tabs>
        <w:jc w:val="left"/>
        <w:rPr>
          <w:b/>
        </w:rPr>
      </w:pPr>
    </w:p>
    <w:p w14:paraId="0050BA91" w14:textId="77777777" w:rsidR="004871A5" w:rsidRDefault="00000000">
      <w:pPr>
        <w:jc w:val="both"/>
      </w:pPr>
      <w:r>
        <w:rPr>
          <w:color w:val="000000"/>
        </w:rPr>
        <w:t xml:space="preserve">By varying the weights of </w:t>
      </w:r>
      <w:proofErr w:type="spellStart"/>
      <w:r>
        <w:rPr>
          <w:color w:val="000000"/>
        </w:rPr>
        <w:t>LoRA</w:t>
      </w:r>
      <w:proofErr w:type="spellEnd"/>
      <w:r>
        <w:rPr>
          <w:color w:val="000000"/>
        </w:rPr>
        <w:t xml:space="preserve"> in both the red and green channels as observed in </w:t>
      </w:r>
      <w:r>
        <w:t>F</w:t>
      </w:r>
      <w:r>
        <w:rPr>
          <w:color w:val="000000"/>
        </w:rPr>
        <w:t xml:space="preserve">ig. 12, such as the </w:t>
      </w:r>
      <w:proofErr w:type="spellStart"/>
      <w:r>
        <w:rPr>
          <w:color w:val="000000"/>
        </w:rPr>
        <w:t>LoRA</w:t>
      </w:r>
      <w:proofErr w:type="spellEnd"/>
      <w:r>
        <w:rPr>
          <w:color w:val="000000"/>
        </w:rPr>
        <w:t xml:space="preserve"> for the "</w:t>
      </w:r>
      <w:proofErr w:type="spellStart"/>
      <w:r>
        <w:rPr>
          <w:color w:val="000000"/>
        </w:rPr>
        <w:t>AquaPure</w:t>
      </w:r>
      <w:proofErr w:type="spellEnd"/>
      <w:r>
        <w:rPr>
          <w:color w:val="000000"/>
        </w:rPr>
        <w:t xml:space="preserve">" water bottle and the </w:t>
      </w:r>
      <w:proofErr w:type="spellStart"/>
      <w:r>
        <w:rPr>
          <w:color w:val="000000"/>
        </w:rPr>
        <w:t>LoRA</w:t>
      </w:r>
      <w:proofErr w:type="spellEnd"/>
      <w:r>
        <w:rPr>
          <w:color w:val="000000"/>
        </w:rPr>
        <w:t xml:space="preserve"> for the "</w:t>
      </w:r>
      <w:proofErr w:type="spellStart"/>
      <w:r>
        <w:rPr>
          <w:color w:val="000000"/>
        </w:rPr>
        <w:t>AquaPure</w:t>
      </w:r>
      <w:proofErr w:type="spellEnd"/>
      <w:r>
        <w:rPr>
          <w:color w:val="000000"/>
        </w:rPr>
        <w:t>" lunch box, using the X/Y/Z plot, optimal weights for each can be determined. This process helps in finding the best balance between the additional network LoRAs and the prompt.</w:t>
      </w:r>
    </w:p>
    <w:p w14:paraId="3412009A" w14:textId="77777777" w:rsidR="004871A5" w:rsidRDefault="00000000">
      <w:pPr>
        <w:jc w:val="both"/>
      </w:pPr>
      <w:r>
        <w:rPr>
          <w:color w:val="000000"/>
        </w:rPr>
        <w:t xml:space="preserve">The masking process involves importing an image, transforming its </w:t>
      </w:r>
      <w:proofErr w:type="spellStart"/>
      <w:r>
        <w:rPr>
          <w:color w:val="000000"/>
        </w:rPr>
        <w:t>color</w:t>
      </w:r>
      <w:proofErr w:type="spellEnd"/>
      <w:r>
        <w:rPr>
          <w:color w:val="000000"/>
        </w:rPr>
        <w:t xml:space="preserve"> space from BGR to RGB for standard </w:t>
      </w:r>
      <w:proofErr w:type="spellStart"/>
      <w:r>
        <w:rPr>
          <w:color w:val="000000"/>
        </w:rPr>
        <w:t>color</w:t>
      </w:r>
      <w:proofErr w:type="spellEnd"/>
      <w:r>
        <w:rPr>
          <w:color w:val="000000"/>
        </w:rPr>
        <w:t xml:space="preserve"> representation, and manipulating specific </w:t>
      </w:r>
      <w:proofErr w:type="spellStart"/>
      <w:r>
        <w:rPr>
          <w:color w:val="000000"/>
        </w:rPr>
        <w:t>colors</w:t>
      </w:r>
      <w:proofErr w:type="spellEnd"/>
      <w:r>
        <w:rPr>
          <w:color w:val="000000"/>
        </w:rPr>
        <w:t xml:space="preserve"> while excluding white to maintain the image's background integrity. By calculating the Euclidean distance to identify and replace dominant non-white </w:t>
      </w:r>
      <w:proofErr w:type="spellStart"/>
      <w:r>
        <w:rPr>
          <w:color w:val="000000"/>
        </w:rPr>
        <w:t>colors</w:t>
      </w:r>
      <w:proofErr w:type="spellEnd"/>
      <w:r>
        <w:rPr>
          <w:color w:val="000000"/>
        </w:rPr>
        <w:t xml:space="preserve"> with a new </w:t>
      </w:r>
      <w:proofErr w:type="spellStart"/>
      <w:r>
        <w:rPr>
          <w:color w:val="000000"/>
        </w:rPr>
        <w:t>color</w:t>
      </w:r>
      <w:proofErr w:type="spellEnd"/>
      <w:r>
        <w:rPr>
          <w:color w:val="000000"/>
        </w:rPr>
        <w:t xml:space="preserve"> set, it creates a mask. This mask is then used with advanced networks like </w:t>
      </w:r>
      <w:proofErr w:type="spellStart"/>
      <w:r>
        <w:rPr>
          <w:color w:val="000000"/>
        </w:rPr>
        <w:t>LoRA</w:t>
      </w:r>
      <w:proofErr w:type="spellEnd"/>
      <w:r>
        <w:rPr>
          <w:color w:val="000000"/>
        </w:rPr>
        <w:t xml:space="preserve"> in a Stable Diffusion framework, facilitating targeted image manipulation for desired aesthetic or thematic outcomes. OpenCV thus acts as a conduit, enhancing neural network-based image synthesis with greater control and nuance.</w:t>
      </w:r>
    </w:p>
    <w:p w14:paraId="31ADE911" w14:textId="77777777" w:rsidR="004871A5" w:rsidRDefault="004871A5">
      <w:pPr>
        <w:jc w:val="both"/>
      </w:pPr>
    </w:p>
    <w:p w14:paraId="77D30039" w14:textId="77777777" w:rsidR="004871A5" w:rsidRDefault="00000000">
      <w:pPr>
        <w:numPr>
          <w:ilvl w:val="0"/>
          <w:numId w:val="1"/>
        </w:numPr>
        <w:jc w:val="both"/>
        <w:rPr>
          <w:b/>
          <w:color w:val="000000"/>
        </w:rPr>
      </w:pPr>
      <w:r>
        <w:rPr>
          <w:b/>
          <w:color w:val="000000"/>
        </w:rPr>
        <w:t xml:space="preserve"> Tagline Overlay on the generated image</w:t>
      </w:r>
    </w:p>
    <w:p w14:paraId="74BC7CBF" w14:textId="77777777" w:rsidR="004871A5" w:rsidRDefault="004871A5">
      <w:pPr>
        <w:ind w:left="720"/>
        <w:jc w:val="both"/>
        <w:rPr>
          <w:b/>
        </w:rPr>
      </w:pPr>
    </w:p>
    <w:p w14:paraId="7E0A96E8" w14:textId="77777777" w:rsidR="004871A5" w:rsidRDefault="00000000">
      <w:pPr>
        <w:jc w:val="both"/>
        <w:rPr>
          <w:color w:val="0D0D0D"/>
          <w:highlight w:val="white"/>
        </w:rPr>
      </w:pPr>
      <w:r>
        <w:lastRenderedPageBreak/>
        <w:t xml:space="preserve">A study published in the International Journal of Management, Technology, and Engineering [17] emphasizes the importance </w:t>
      </w:r>
      <w:r>
        <w:rPr>
          <w:color w:val="0D0D0D"/>
          <w:highlight w:val="white"/>
        </w:rPr>
        <w:t>of incorporating textual information alongside visual content in advertising, particularly for new products. It involves crafting taglines inspired by the company's previous advertising campaigns, with the aid of GPT-4. These taglines are then integrated into the generated images using OpenCV, by segmenting the image to create an RGB mask and overlaying the tagline onto the image area with the largest contour. The text box's coordinates are precisely calculated for accurate placement on the image as visualized in Table. 4. This automated method significantly enriches the advertisement's communicative value by synergizing textual and visual elements, demonstrating an advanced approach to enhancing advertising effectiveness.</w:t>
      </w:r>
    </w:p>
    <w:p w14:paraId="774C354B" w14:textId="77777777" w:rsidR="004871A5" w:rsidRDefault="004871A5">
      <w:pPr>
        <w:jc w:val="both"/>
        <w:rPr>
          <w:color w:val="0D0D0D"/>
          <w:highlight w:val="white"/>
        </w:rPr>
      </w:pPr>
    </w:p>
    <w:p w14:paraId="41A5778E" w14:textId="77777777" w:rsidR="004871A5" w:rsidRDefault="00000000">
      <w:pPr>
        <w:tabs>
          <w:tab w:val="left" w:pos="533"/>
        </w:tabs>
        <w:rPr>
          <w:b/>
        </w:rPr>
      </w:pPr>
      <w:r>
        <w:rPr>
          <w:b/>
        </w:rPr>
        <w:t>Table. 4 Combining tagline and generated image using background detection techniques</w:t>
      </w:r>
    </w:p>
    <w:p w14:paraId="03E85F6D" w14:textId="77777777" w:rsidR="004871A5" w:rsidRDefault="004871A5">
      <w:pPr>
        <w:tabs>
          <w:tab w:val="left" w:pos="533"/>
        </w:tabs>
        <w:rPr>
          <w:b/>
        </w:rPr>
      </w:pPr>
    </w:p>
    <w:tbl>
      <w:tblPr>
        <w:tblStyle w:val="a2"/>
        <w:tblW w:w="7215" w:type="dxa"/>
        <w:jc w:val="center"/>
        <w:tblLayout w:type="fixed"/>
        <w:tblLook w:val="0400" w:firstRow="0" w:lastRow="0" w:firstColumn="0" w:lastColumn="0" w:noHBand="0" w:noVBand="1"/>
      </w:tblPr>
      <w:tblGrid>
        <w:gridCol w:w="1665"/>
        <w:gridCol w:w="2550"/>
        <w:gridCol w:w="3000"/>
      </w:tblGrid>
      <w:tr w:rsidR="004871A5" w14:paraId="53794572" w14:textId="77777777">
        <w:trPr>
          <w:trHeight w:val="549"/>
          <w:jc w:val="center"/>
        </w:trPr>
        <w:tc>
          <w:tcPr>
            <w:tcW w:w="1665" w:type="dxa"/>
            <w:tcBorders>
              <w:top w:val="single" w:sz="8" w:space="0" w:color="000000"/>
              <w:left w:val="single" w:sz="8" w:space="0" w:color="000000"/>
              <w:bottom w:val="single" w:sz="8" w:space="0" w:color="000000"/>
              <w:right w:val="single" w:sz="8" w:space="0" w:color="000000"/>
            </w:tcBorders>
          </w:tcPr>
          <w:p w14:paraId="04A18E1A" w14:textId="77777777" w:rsidR="004871A5" w:rsidRDefault="00000000">
            <w:pPr>
              <w:rPr>
                <w:color w:val="000000"/>
              </w:rPr>
            </w:pPr>
            <w:r>
              <w:rPr>
                <w:color w:val="000000"/>
              </w:rPr>
              <w:t>Tagline</w:t>
            </w:r>
          </w:p>
          <w:p w14:paraId="44D52315" w14:textId="77777777" w:rsidR="004871A5" w:rsidRDefault="00000000">
            <w:pPr>
              <w:rPr>
                <w:color w:val="000000"/>
              </w:rPr>
            </w:pPr>
            <w:r>
              <w:rPr>
                <w:color w:val="000000"/>
              </w:rPr>
              <w:t>Overlay</w:t>
            </w:r>
          </w:p>
        </w:tc>
        <w:tc>
          <w:tcPr>
            <w:tcW w:w="55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FB9D7" w14:textId="77777777" w:rsidR="004871A5" w:rsidRDefault="00000000">
            <w:r>
              <w:t>Generated Image through tagline overlay process</w:t>
            </w:r>
          </w:p>
        </w:tc>
      </w:tr>
      <w:tr w:rsidR="004871A5" w14:paraId="25846AAE" w14:textId="77777777">
        <w:trPr>
          <w:trHeight w:val="534"/>
          <w:jc w:val="center"/>
        </w:trPr>
        <w:tc>
          <w:tcPr>
            <w:tcW w:w="1665" w:type="dxa"/>
            <w:vMerge w:val="restart"/>
            <w:tcBorders>
              <w:top w:val="single" w:sz="8" w:space="0" w:color="000000"/>
              <w:left w:val="single" w:sz="8" w:space="0" w:color="000000"/>
              <w:right w:val="single" w:sz="8" w:space="0" w:color="000000"/>
            </w:tcBorders>
          </w:tcPr>
          <w:p w14:paraId="6E6A062B" w14:textId="77777777" w:rsidR="004871A5" w:rsidRDefault="00000000">
            <w:pPr>
              <w:rPr>
                <w:color w:val="000000"/>
              </w:rPr>
            </w:pPr>
            <w:r>
              <w:rPr>
                <w:color w:val="000000"/>
              </w:rPr>
              <w:t>1</w:t>
            </w: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BA511" w14:textId="77777777" w:rsidR="004871A5" w:rsidRDefault="00000000">
            <w:pPr>
              <w:rPr>
                <w:color w:val="000000"/>
              </w:rPr>
            </w:pPr>
            <w:r>
              <w:rPr>
                <w:color w:val="000000"/>
              </w:rPr>
              <w:t>Background Detection</w:t>
            </w:r>
          </w:p>
          <w:p w14:paraId="46786A59" w14:textId="77777777" w:rsidR="004871A5" w:rsidRDefault="004871A5">
            <w:pPr>
              <w:jc w:val="both"/>
            </w:pPr>
          </w:p>
        </w:tc>
        <w:tc>
          <w:tcPr>
            <w:tcW w:w="3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4A4D6" w14:textId="77777777" w:rsidR="004871A5" w:rsidRDefault="00000000">
            <w:r>
              <w:t>Text on Background</w:t>
            </w:r>
          </w:p>
        </w:tc>
      </w:tr>
      <w:tr w:rsidR="004871A5" w14:paraId="0B8A930D" w14:textId="77777777">
        <w:trPr>
          <w:trHeight w:val="2493"/>
          <w:jc w:val="center"/>
        </w:trPr>
        <w:tc>
          <w:tcPr>
            <w:tcW w:w="1665" w:type="dxa"/>
            <w:vMerge/>
            <w:tcBorders>
              <w:top w:val="single" w:sz="8" w:space="0" w:color="000000"/>
              <w:left w:val="single" w:sz="8" w:space="0" w:color="000000"/>
              <w:bottom w:val="single" w:sz="8" w:space="0" w:color="000000"/>
              <w:right w:val="single" w:sz="8" w:space="0" w:color="000000"/>
            </w:tcBorders>
          </w:tcPr>
          <w:p w14:paraId="63FD4CE1" w14:textId="77777777" w:rsidR="004871A5" w:rsidRDefault="004871A5">
            <w:pPr>
              <w:widowControl w:val="0"/>
              <w:pBdr>
                <w:top w:val="nil"/>
                <w:left w:val="nil"/>
                <w:bottom w:val="nil"/>
                <w:right w:val="nil"/>
                <w:between w:val="nil"/>
              </w:pBdr>
              <w:spacing w:line="276" w:lineRule="auto"/>
              <w:jc w:val="left"/>
            </w:pPr>
          </w:p>
        </w:tc>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B525F" w14:textId="77777777" w:rsidR="004871A5" w:rsidRDefault="00000000">
            <w:r>
              <w:rPr>
                <w:noProof/>
                <w:color w:val="000000"/>
              </w:rPr>
              <w:drawing>
                <wp:inline distT="0" distB="0" distL="0" distR="0" wp14:anchorId="7985A189" wp14:editId="1692FD7B">
                  <wp:extent cx="1375410" cy="137541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1375410" cy="1375410"/>
                          </a:xfrm>
                          <a:prstGeom prst="rect">
                            <a:avLst/>
                          </a:prstGeom>
                          <a:ln/>
                        </pic:spPr>
                      </pic:pic>
                    </a:graphicData>
                  </a:graphic>
                </wp:inline>
              </w:drawing>
            </w:r>
          </w:p>
        </w:tc>
        <w:tc>
          <w:tcPr>
            <w:tcW w:w="3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3B8F1" w14:textId="77777777" w:rsidR="004871A5" w:rsidRDefault="00000000">
            <w:r>
              <w:rPr>
                <w:noProof/>
              </w:rPr>
              <w:drawing>
                <wp:inline distT="0" distB="0" distL="0" distR="0" wp14:anchorId="20132323" wp14:editId="1937CC2F">
                  <wp:extent cx="1351915" cy="1351915"/>
                  <wp:effectExtent l="0" t="0" r="0" b="0"/>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1"/>
                          <a:srcRect/>
                          <a:stretch>
                            <a:fillRect/>
                          </a:stretch>
                        </pic:blipFill>
                        <pic:spPr>
                          <a:xfrm>
                            <a:off x="0" y="0"/>
                            <a:ext cx="1351915" cy="1351915"/>
                          </a:xfrm>
                          <a:prstGeom prst="rect">
                            <a:avLst/>
                          </a:prstGeom>
                          <a:ln/>
                        </pic:spPr>
                      </pic:pic>
                    </a:graphicData>
                  </a:graphic>
                </wp:inline>
              </w:drawing>
            </w:r>
          </w:p>
          <w:p w14:paraId="0CAAB265" w14:textId="77777777" w:rsidR="004871A5" w:rsidRDefault="004871A5">
            <w:pPr>
              <w:jc w:val="both"/>
            </w:pPr>
          </w:p>
        </w:tc>
      </w:tr>
    </w:tbl>
    <w:p w14:paraId="5E3822B4" w14:textId="77777777" w:rsidR="004871A5" w:rsidRDefault="004871A5">
      <w:pPr>
        <w:pBdr>
          <w:top w:val="nil"/>
          <w:left w:val="nil"/>
          <w:bottom w:val="nil"/>
          <w:right w:val="nil"/>
          <w:between w:val="nil"/>
        </w:pBdr>
        <w:spacing w:after="6"/>
        <w:jc w:val="both"/>
      </w:pPr>
    </w:p>
    <w:p w14:paraId="2A982A16" w14:textId="77777777" w:rsidR="004871A5" w:rsidRDefault="00000000">
      <w:pPr>
        <w:pStyle w:val="Heading1"/>
        <w:numPr>
          <w:ilvl w:val="0"/>
          <w:numId w:val="2"/>
        </w:numPr>
        <w:jc w:val="left"/>
        <w:rPr>
          <w:b/>
        </w:rPr>
        <w:sectPr w:rsidR="004871A5" w:rsidSect="00322F72">
          <w:type w:val="continuous"/>
          <w:pgSz w:w="11906" w:h="16838"/>
          <w:pgMar w:top="728" w:right="734" w:bottom="1080" w:left="734" w:header="270" w:footer="0" w:gutter="0"/>
          <w:pgNumType w:start="25"/>
          <w:cols w:space="720"/>
        </w:sectPr>
      </w:pPr>
      <w:r>
        <w:rPr>
          <w:b/>
        </w:rPr>
        <w:t>Results And Discussions</w:t>
      </w:r>
    </w:p>
    <w:p w14:paraId="2A93478A" w14:textId="77777777" w:rsidR="004871A5" w:rsidRDefault="00000000">
      <w:pPr>
        <w:tabs>
          <w:tab w:val="left" w:pos="533"/>
        </w:tabs>
        <w:jc w:val="both"/>
      </w:pPr>
      <w:r>
        <w:t xml:space="preserve">The Results and Discussion section showcases the system's Graphical User Interface (GUI), designed to guide users through a detailed questionnaire aimed at capturing essential information about the product, including orientation, lighting, and background settings. Upon gathering this data, the system executes various pipelined modules to generate the final advertisement, presenting a novel solution that efficiently utilizes proprietary datasets without compromising company secrets. </w:t>
      </w:r>
      <w:proofErr w:type="spellStart"/>
      <w:r>
        <w:t>LoRA</w:t>
      </w:r>
      <w:proofErr w:type="spellEnd"/>
      <w:r>
        <w:t xml:space="preserve"> emerges as a cutting-edge approach, enabling the seamless incorporation of generative AI into the business landscape, thus optimizing the creative process for advertisement production. This strategic implementation demonstrates a significant advancement in automating content creation, ensuring that the generated advertisements are both high in quality and aligned with the user's specific requirements. This system has achieved satisfactory FID and IS scores. The figures below are the functional and navigational pages of the systems.</w:t>
      </w:r>
    </w:p>
    <w:p w14:paraId="6F2C3FCA" w14:textId="77777777" w:rsidR="004871A5" w:rsidRDefault="004871A5">
      <w:pPr>
        <w:tabs>
          <w:tab w:val="left" w:pos="533"/>
        </w:tabs>
        <w:jc w:val="both"/>
      </w:pPr>
    </w:p>
    <w:p w14:paraId="0F980D3D" w14:textId="77777777" w:rsidR="004871A5" w:rsidRDefault="00000000">
      <w:pPr>
        <w:ind w:left="216"/>
      </w:pPr>
      <w:r>
        <w:rPr>
          <w:noProof/>
        </w:rPr>
        <w:drawing>
          <wp:inline distT="0" distB="0" distL="0" distR="0" wp14:anchorId="0CA0F215" wp14:editId="1573BC4A">
            <wp:extent cx="4849650" cy="2975739"/>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2"/>
                    <a:srcRect/>
                    <a:stretch>
                      <a:fillRect/>
                    </a:stretch>
                  </pic:blipFill>
                  <pic:spPr>
                    <a:xfrm>
                      <a:off x="0" y="0"/>
                      <a:ext cx="4849650" cy="2975739"/>
                    </a:xfrm>
                    <a:prstGeom prst="rect">
                      <a:avLst/>
                    </a:prstGeom>
                    <a:ln/>
                  </pic:spPr>
                </pic:pic>
              </a:graphicData>
            </a:graphic>
          </wp:inline>
        </w:drawing>
      </w:r>
    </w:p>
    <w:p w14:paraId="5740A384" w14:textId="77777777" w:rsidR="004871A5" w:rsidRDefault="00000000">
      <w:pPr>
        <w:ind w:left="216"/>
      </w:pPr>
      <w:r>
        <w:rPr>
          <w:b/>
        </w:rPr>
        <w:t xml:space="preserve">Fig. 13 Landing page of </w:t>
      </w:r>
      <w:proofErr w:type="spellStart"/>
      <w:r>
        <w:rPr>
          <w:b/>
        </w:rPr>
        <w:t>ADGenAI</w:t>
      </w:r>
      <w:proofErr w:type="spellEnd"/>
      <w:r>
        <w:t xml:space="preserve">     </w:t>
      </w:r>
    </w:p>
    <w:p w14:paraId="65CDEE4B" w14:textId="77777777" w:rsidR="004871A5" w:rsidRDefault="00000000">
      <w:pPr>
        <w:ind w:left="216"/>
      </w:pPr>
      <w:r>
        <w:tab/>
      </w:r>
    </w:p>
    <w:p w14:paraId="283BB04E" w14:textId="77777777" w:rsidR="004871A5" w:rsidRDefault="00000000">
      <w:pPr>
        <w:ind w:left="216"/>
        <w:jc w:val="left"/>
      </w:pPr>
      <w:r>
        <w:rPr>
          <w:noProof/>
        </w:rPr>
        <w:lastRenderedPageBreak/>
        <w:drawing>
          <wp:inline distT="0" distB="0" distL="0" distR="0" wp14:anchorId="140B2041" wp14:editId="09E10807">
            <wp:extent cx="2914650" cy="1824814"/>
            <wp:effectExtent l="12700" t="12700" r="12700" b="1270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l="24197" t="25202" r="24552" b="24632"/>
                    <a:stretch>
                      <a:fillRect/>
                    </a:stretch>
                  </pic:blipFill>
                  <pic:spPr>
                    <a:xfrm>
                      <a:off x="0" y="0"/>
                      <a:ext cx="2914650" cy="1824814"/>
                    </a:xfrm>
                    <a:prstGeom prst="rect">
                      <a:avLst/>
                    </a:prstGeom>
                    <a:ln w="12700">
                      <a:solidFill>
                        <a:srgbClr val="000000"/>
                      </a:solidFill>
                      <a:prstDash val="solid"/>
                    </a:ln>
                  </pic:spPr>
                </pic:pic>
              </a:graphicData>
            </a:graphic>
          </wp:inline>
        </w:drawing>
      </w:r>
      <w:r>
        <w:t xml:space="preserve">               </w:t>
      </w:r>
      <w:r>
        <w:rPr>
          <w:noProof/>
        </w:rPr>
        <w:drawing>
          <wp:inline distT="0" distB="0" distL="0" distR="0" wp14:anchorId="18FDA0AE" wp14:editId="5509E629">
            <wp:extent cx="2961471" cy="1847850"/>
            <wp:effectExtent l="12700" t="12700" r="12700" b="12700"/>
            <wp:docPr id="1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4"/>
                    <a:srcRect l="9056" t="17604" r="10883"/>
                    <a:stretch>
                      <a:fillRect/>
                    </a:stretch>
                  </pic:blipFill>
                  <pic:spPr>
                    <a:xfrm>
                      <a:off x="0" y="0"/>
                      <a:ext cx="2961471" cy="1847850"/>
                    </a:xfrm>
                    <a:prstGeom prst="rect">
                      <a:avLst/>
                    </a:prstGeom>
                    <a:ln w="12700">
                      <a:solidFill>
                        <a:srgbClr val="000000"/>
                      </a:solidFill>
                      <a:prstDash val="solid"/>
                    </a:ln>
                  </pic:spPr>
                </pic:pic>
              </a:graphicData>
            </a:graphic>
          </wp:inline>
        </w:drawing>
      </w:r>
    </w:p>
    <w:p w14:paraId="14E759E2" w14:textId="77777777" w:rsidR="004871A5" w:rsidRDefault="00000000">
      <w:pPr>
        <w:tabs>
          <w:tab w:val="left" w:pos="533"/>
        </w:tabs>
        <w:ind w:left="216"/>
        <w:jc w:val="left"/>
        <w:rPr>
          <w:b/>
        </w:rPr>
      </w:pPr>
      <w:r>
        <w:rPr>
          <w:b/>
        </w:rPr>
        <w:t xml:space="preserve">Fig. 14 Questionnaire to create a prompt based on response          Fig.  </w:t>
      </w:r>
      <w:proofErr w:type="gramStart"/>
      <w:r>
        <w:rPr>
          <w:b/>
        </w:rPr>
        <w:t>15  Combining</w:t>
      </w:r>
      <w:proofErr w:type="gramEnd"/>
      <w:r>
        <w:rPr>
          <w:b/>
        </w:rPr>
        <w:t xml:space="preserve"> tagline and generated image  </w:t>
      </w:r>
    </w:p>
    <w:p w14:paraId="0A6FF9C3" w14:textId="77777777" w:rsidR="004871A5" w:rsidRDefault="004871A5">
      <w:pPr>
        <w:tabs>
          <w:tab w:val="left" w:pos="533"/>
        </w:tabs>
        <w:jc w:val="left"/>
        <w:rPr>
          <w:b/>
        </w:rPr>
        <w:sectPr w:rsidR="004871A5" w:rsidSect="00322F72">
          <w:type w:val="continuous"/>
          <w:pgSz w:w="11906" w:h="16838"/>
          <w:pgMar w:top="728" w:right="734" w:bottom="1080" w:left="734" w:header="270" w:footer="0" w:gutter="0"/>
          <w:pgNumType w:start="25"/>
          <w:cols w:space="720" w:equalWidth="0">
            <w:col w:w="10437" w:space="0"/>
          </w:cols>
        </w:sectPr>
      </w:pPr>
    </w:p>
    <w:p w14:paraId="04CD6C55" w14:textId="77777777" w:rsidR="004871A5" w:rsidRDefault="00000000">
      <w:pPr>
        <w:widowControl w:val="0"/>
        <w:spacing w:line="252" w:lineRule="auto"/>
        <w:ind w:left="216"/>
        <w:rPr>
          <w:b/>
        </w:rPr>
      </w:pPr>
      <w:r>
        <w:t xml:space="preserve"> </w:t>
      </w:r>
      <w:r>
        <w:tab/>
        <w:t xml:space="preserve">   </w:t>
      </w:r>
      <w:r>
        <w:rPr>
          <w:b/>
        </w:rPr>
        <w:t xml:space="preserve">                                              </w:t>
      </w:r>
    </w:p>
    <w:p w14:paraId="57C1BF16" w14:textId="77777777" w:rsidR="004871A5" w:rsidRDefault="004871A5">
      <w:pPr>
        <w:tabs>
          <w:tab w:val="left" w:pos="533"/>
        </w:tabs>
        <w:ind w:left="216"/>
        <w:rPr>
          <w:b/>
        </w:rPr>
      </w:pPr>
    </w:p>
    <w:p w14:paraId="3ECC9066" w14:textId="77777777" w:rsidR="004871A5" w:rsidRDefault="00000000">
      <w:pPr>
        <w:spacing w:after="6"/>
        <w:ind w:firstLine="288"/>
      </w:pPr>
      <w:r>
        <w:rPr>
          <w:noProof/>
        </w:rPr>
        <w:drawing>
          <wp:inline distT="0" distB="0" distL="0" distR="0" wp14:anchorId="77CFA083" wp14:editId="734DB7D3">
            <wp:extent cx="5330663" cy="2301390"/>
            <wp:effectExtent l="12700" t="12700" r="12700" b="127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330663" cy="2301390"/>
                    </a:xfrm>
                    <a:prstGeom prst="rect">
                      <a:avLst/>
                    </a:prstGeom>
                    <a:ln w="12700">
                      <a:solidFill>
                        <a:srgbClr val="000000"/>
                      </a:solidFill>
                      <a:prstDash val="solid"/>
                    </a:ln>
                  </pic:spPr>
                </pic:pic>
              </a:graphicData>
            </a:graphic>
          </wp:inline>
        </w:drawing>
      </w:r>
    </w:p>
    <w:p w14:paraId="48CC77FD" w14:textId="77777777" w:rsidR="004871A5" w:rsidRDefault="00000000">
      <w:pPr>
        <w:tabs>
          <w:tab w:val="left" w:pos="533"/>
        </w:tabs>
        <w:ind w:left="216"/>
      </w:pPr>
      <w:r>
        <w:rPr>
          <w:b/>
        </w:rPr>
        <w:t>Fig. 17 Final Advertisement</w:t>
      </w:r>
    </w:p>
    <w:p w14:paraId="67240411" w14:textId="77777777" w:rsidR="004871A5" w:rsidRDefault="004871A5">
      <w:pPr>
        <w:tabs>
          <w:tab w:val="left" w:pos="533"/>
        </w:tabs>
        <w:jc w:val="left"/>
        <w:rPr>
          <w:b/>
        </w:rPr>
      </w:pPr>
    </w:p>
    <w:p w14:paraId="6BBCF43D" w14:textId="77777777" w:rsidR="004871A5" w:rsidRDefault="004871A5">
      <w:pPr>
        <w:tabs>
          <w:tab w:val="left" w:pos="533"/>
        </w:tabs>
        <w:jc w:val="left"/>
        <w:rPr>
          <w:b/>
        </w:rPr>
      </w:pPr>
    </w:p>
    <w:p w14:paraId="4AF2AFDC" w14:textId="77777777" w:rsidR="004871A5" w:rsidRDefault="004871A5">
      <w:pPr>
        <w:tabs>
          <w:tab w:val="left" w:pos="533"/>
        </w:tabs>
        <w:jc w:val="left"/>
        <w:rPr>
          <w:b/>
        </w:rPr>
      </w:pPr>
    </w:p>
    <w:p w14:paraId="5B5173BF" w14:textId="77777777" w:rsidR="004871A5" w:rsidRDefault="00000000">
      <w:pPr>
        <w:pStyle w:val="Heading1"/>
        <w:numPr>
          <w:ilvl w:val="0"/>
          <w:numId w:val="2"/>
        </w:numPr>
        <w:jc w:val="left"/>
        <w:rPr>
          <w:b/>
        </w:rPr>
      </w:pPr>
      <w:bookmarkStart w:id="4" w:name="_3y3qmmp09bws" w:colFirst="0" w:colLast="0"/>
      <w:bookmarkEnd w:id="4"/>
      <w:r>
        <w:rPr>
          <w:b/>
        </w:rPr>
        <w:t>Conclusion</w:t>
      </w:r>
    </w:p>
    <w:p w14:paraId="5ED244A5" w14:textId="77777777" w:rsidR="004871A5" w:rsidRDefault="00000000">
      <w:pPr>
        <w:jc w:val="both"/>
      </w:pPr>
      <w:bookmarkStart w:id="5" w:name="_gjdgxs" w:colFirst="0" w:colLast="0"/>
      <w:bookmarkEnd w:id="5"/>
      <w:r>
        <w:t>The system introduced in this research marks a transformative approach to product-focused corporate advertising by integrating generative artificial intelligence and technologies such as Stable Diffusion (</w:t>
      </w:r>
      <w:proofErr w:type="spellStart"/>
      <w:r>
        <w:t>LoRA</w:t>
      </w:r>
      <w:proofErr w:type="spellEnd"/>
      <w:r>
        <w:t>), ControlNet, Additional Networks, LLM-ChatGPT API, and OpenCV. This development offers a streamlined solution for ad production, blending automation with customization to support creative professionals in generating high-quality advertisements efficiently, while preserving brand integrity and campaign objectives.</w:t>
      </w:r>
    </w:p>
    <w:p w14:paraId="43A05B1D" w14:textId="77777777" w:rsidR="004871A5" w:rsidRDefault="00000000">
      <w:pPr>
        <w:jc w:val="both"/>
      </w:pPr>
      <w:r>
        <w:t>The system's innovative architecture and functionalities demonstrate its practicality and potential to shift market dynamics by enhancing the creative capacity of its users, enabling businesses to differentiate in a competitive market and respond to changing consumer preferences.</w:t>
      </w:r>
    </w:p>
    <w:p w14:paraId="79D433F5" w14:textId="77777777" w:rsidR="004871A5" w:rsidRDefault="00000000">
      <w:pPr>
        <w:jc w:val="both"/>
        <w:rPr>
          <w:b/>
        </w:rPr>
      </w:pPr>
      <w:r>
        <w:t>Prospects for this system include continued innovation in advertising strategies, enabling businesses to produce impactful, emotionally resonant ads. As technology advances, this system is set to lead the evolution of digital advertising creation and engagement.</w:t>
      </w:r>
    </w:p>
    <w:p w14:paraId="5CDA48B2" w14:textId="77777777" w:rsidR="004871A5" w:rsidRDefault="00000000">
      <w:pPr>
        <w:pStyle w:val="Heading1"/>
        <w:ind w:firstLine="0"/>
        <w:jc w:val="left"/>
        <w:rPr>
          <w:b/>
        </w:rPr>
      </w:pPr>
      <w:r>
        <w:rPr>
          <w:b/>
        </w:rPr>
        <w:t>Disclosure statement</w:t>
      </w:r>
    </w:p>
    <w:p w14:paraId="3D23B6E5" w14:textId="77777777" w:rsidR="004871A5" w:rsidRDefault="00000000">
      <w:pPr>
        <w:pStyle w:val="Heading1"/>
        <w:ind w:firstLine="0"/>
        <w:jc w:val="left"/>
      </w:pPr>
      <w:r>
        <w:t>No potential conflict of interest was reported by the author(s)</w:t>
      </w:r>
    </w:p>
    <w:p w14:paraId="03CF0E2E" w14:textId="5352D8D0" w:rsidR="001D1C0C" w:rsidRDefault="001D1C0C" w:rsidP="001D1C0C">
      <w:pPr>
        <w:pStyle w:val="Heading1"/>
        <w:ind w:firstLine="0"/>
        <w:jc w:val="left"/>
        <w:rPr>
          <w:b/>
        </w:rPr>
      </w:pPr>
      <w:r>
        <w:rPr>
          <w:b/>
        </w:rPr>
        <w:t>DATA AVAILABILITY STATEMENT</w:t>
      </w:r>
    </w:p>
    <w:p w14:paraId="2632BED1" w14:textId="020854AC" w:rsidR="001D1C0C" w:rsidRPr="001D1C0C" w:rsidRDefault="00233EBB" w:rsidP="001D1C0C">
      <w:pPr>
        <w:jc w:val="both"/>
      </w:pPr>
      <w:r w:rsidRPr="00233EBB">
        <w:t>The data that support the findings of this study are available from the corresponding author,</w:t>
      </w:r>
      <w:r>
        <w:t xml:space="preserve"> G. </w:t>
      </w:r>
      <w:proofErr w:type="gramStart"/>
      <w:r>
        <w:t xml:space="preserve">N. </w:t>
      </w:r>
      <w:r w:rsidRPr="00233EBB">
        <w:t>,</w:t>
      </w:r>
      <w:proofErr w:type="gramEnd"/>
      <w:r w:rsidRPr="00233EBB">
        <w:t xml:space="preserve"> upon reasonable request.</w:t>
      </w:r>
    </w:p>
    <w:p w14:paraId="1EFCEC28" w14:textId="77777777" w:rsidR="00085DB8" w:rsidRDefault="00085DB8" w:rsidP="00085DB8">
      <w:pPr>
        <w:pStyle w:val="Heading1"/>
        <w:spacing w:after="120"/>
        <w:ind w:firstLine="0"/>
        <w:jc w:val="left"/>
        <w:rPr>
          <w:b/>
        </w:rPr>
      </w:pPr>
      <w:r>
        <w:rPr>
          <w:b/>
        </w:rPr>
        <w:t>AUTHORS PROFILE</w:t>
      </w:r>
    </w:p>
    <w:p w14:paraId="67FC6EC1" w14:textId="77777777" w:rsidR="00085DB8" w:rsidRPr="00FC2CFB" w:rsidRDefault="00085DB8" w:rsidP="00085DB8"/>
    <w:p w14:paraId="5A31D31B" w14:textId="4EFBA3D9" w:rsidR="00085DB8" w:rsidRDefault="00085DB8" w:rsidP="00085DB8">
      <w:pPr>
        <w:pStyle w:val="FigureCaption"/>
        <w:ind w:left="1212"/>
      </w:pPr>
      <w:r>
        <w:rPr>
          <w:noProof/>
        </w:rPr>
        <mc:AlternateContent>
          <mc:Choice Requires="wps">
            <w:drawing>
              <wp:anchor distT="0" distB="0" distL="114300" distR="114300" simplePos="0" relativeHeight="251659264" behindDoc="1" locked="0" layoutInCell="1" allowOverlap="1" wp14:anchorId="56010163" wp14:editId="3EBC0AEB">
                <wp:simplePos x="0" y="0"/>
                <wp:positionH relativeFrom="column">
                  <wp:posOffset>7620</wp:posOffset>
                </wp:positionH>
                <wp:positionV relativeFrom="paragraph">
                  <wp:posOffset>30480</wp:posOffset>
                </wp:positionV>
                <wp:extent cx="647700" cy="609600"/>
                <wp:effectExtent l="12065" t="12700" r="6985" b="6350"/>
                <wp:wrapTight wrapText="bothSides">
                  <wp:wrapPolygon edited="0">
                    <wp:start x="2838" y="-338"/>
                    <wp:lineTo x="-360" y="338"/>
                    <wp:lineTo x="-360" y="19575"/>
                    <wp:lineTo x="1419" y="21263"/>
                    <wp:lineTo x="19821" y="21263"/>
                    <wp:lineTo x="20901" y="21263"/>
                    <wp:lineTo x="21960" y="18225"/>
                    <wp:lineTo x="21960" y="2363"/>
                    <wp:lineTo x="20541" y="0"/>
                    <wp:lineTo x="18424" y="-338"/>
                    <wp:lineTo x="2838" y="-338"/>
                  </wp:wrapPolygon>
                </wp:wrapTight>
                <wp:docPr id="1938916637" name="Rectangle: Rounded Corner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609600"/>
                        </a:xfrm>
                        <a:prstGeom prst="roundRect">
                          <a:avLst>
                            <a:gd name="adj" fmla="val 16667"/>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62A6A4BC" w14:textId="19187CAA" w:rsidR="00085DB8" w:rsidRDefault="00085DB8" w:rsidP="00085DB8">
                            <w:pPr>
                              <w:ind w:left="-28"/>
                              <w:rPr>
                                <w:sz w:val="16"/>
                                <w:szCs w:val="16"/>
                              </w:rPr>
                            </w:pPr>
                            <w:r>
                              <w:rPr>
                                <w:noProof/>
                                <w:sz w:val="16"/>
                                <w:szCs w:val="16"/>
                              </w:rPr>
                              <w:drawing>
                                <wp:inline distT="0" distB="0" distL="0" distR="0" wp14:anchorId="72A9441B" wp14:editId="13C574A4">
                                  <wp:extent cx="444500" cy="463550"/>
                                  <wp:effectExtent l="0" t="0" r="0" b="0"/>
                                  <wp:docPr id="2174492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500" cy="463550"/>
                                          </a:xfrm>
                                          <a:prstGeom prst="rect">
                                            <a:avLst/>
                                          </a:prstGeom>
                                          <a:noFill/>
                                          <a:ln>
                                            <a:noFill/>
                                          </a:ln>
                                        </pic:spPr>
                                      </pic:pic>
                                    </a:graphicData>
                                  </a:graphic>
                                </wp:inline>
                              </w:drawing>
                            </w:r>
                          </w:p>
                          <w:p w14:paraId="2E0AB3EA" w14:textId="77777777" w:rsidR="00085DB8" w:rsidRDefault="00085DB8" w:rsidP="00085DB8">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010163" id="Rectangle: Rounded Corners 10" o:spid="_x0000_s1026" style="position:absolute;left:0;text-align:left;margin-left:.6pt;margin-top:2.4pt;width:51pt;height:4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" filled="f" strokeweight="1pt">
                <v:textbox>
                  <w:txbxContent>
                    <w:p w14:paraId="62A6A4BC" w14:textId="19187CAA" w:rsidR="00085DB8" w:rsidRDefault="00085DB8" w:rsidP="00085DB8">
                      <w:pPr>
                        <w:ind w:left="-28"/>
                        <w:rPr>
                          <w:sz w:val="16"/>
                          <w:szCs w:val="16"/>
                        </w:rPr>
                      </w:pPr>
                      <w:r>
                        <w:rPr>
                          <w:noProof/>
                          <w:sz w:val="16"/>
                          <w:szCs w:val="16"/>
                        </w:rPr>
                        <w:drawing>
                          <wp:inline distT="0" distB="0" distL="0" distR="0" wp14:anchorId="72A9441B" wp14:editId="13C574A4">
                            <wp:extent cx="444500" cy="463550"/>
                            <wp:effectExtent l="0" t="0" r="0" b="0"/>
                            <wp:docPr id="2174492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500" cy="463550"/>
                                    </a:xfrm>
                                    <a:prstGeom prst="rect">
                                      <a:avLst/>
                                    </a:prstGeom>
                                    <a:noFill/>
                                    <a:ln>
                                      <a:noFill/>
                                    </a:ln>
                                  </pic:spPr>
                                </pic:pic>
                              </a:graphicData>
                            </a:graphic>
                          </wp:inline>
                        </w:drawing>
                      </w:r>
                    </w:p>
                    <w:p w14:paraId="2E0AB3EA" w14:textId="77777777" w:rsidR="00085DB8" w:rsidRDefault="00085DB8" w:rsidP="00085DB8">
                      <w:pPr>
                        <w:rPr>
                          <w:sz w:val="16"/>
                          <w:szCs w:val="16"/>
                        </w:rPr>
                      </w:pPr>
                    </w:p>
                  </w:txbxContent>
                </v:textbox>
                <w10:wrap type="tight"/>
              </v:roundrect>
            </w:pict>
          </mc:Fallback>
        </mc:AlternateContent>
      </w:r>
      <w:r>
        <w:rPr>
          <w:b/>
          <w:bCs/>
        </w:rPr>
        <w:t>Dr. (Mrs.) Sharmila Sengupta, Associate Professor</w:t>
      </w:r>
      <w:r>
        <w:t xml:space="preserve"> Dept of Computer Engineering, Vivekanand Education Society’s Institute of Technology. More than 27 years of teaching experience. Part of several collaborative problem statements in Artificial Intelligence, Machine Learning, Image processing etc. More than 50 publications in journals and book chapters. Actively engaged in projects with SDG and social causes.</w:t>
      </w:r>
    </w:p>
    <w:p w14:paraId="447C895A" w14:textId="77777777" w:rsidR="00085DB8" w:rsidRDefault="00085DB8" w:rsidP="00085DB8">
      <w:pPr>
        <w:pStyle w:val="FigureCaption"/>
      </w:pPr>
    </w:p>
    <w:p w14:paraId="3934319E" w14:textId="77777777" w:rsidR="00085DB8" w:rsidRDefault="00085DB8" w:rsidP="00085DB8">
      <w:pPr>
        <w:pStyle w:val="FigureCaption"/>
      </w:pPr>
    </w:p>
    <w:p w14:paraId="78AE13AA" w14:textId="77777777" w:rsidR="00085DB8" w:rsidRDefault="00085DB8" w:rsidP="00085DB8">
      <w:pPr>
        <w:pStyle w:val="FigureCaption"/>
      </w:pPr>
    </w:p>
    <w:p w14:paraId="49355605" w14:textId="6E551387" w:rsidR="00085DB8" w:rsidRDefault="00085DB8" w:rsidP="00085DB8">
      <w:pPr>
        <w:pStyle w:val="FigureCaption"/>
      </w:pPr>
      <w:r>
        <w:rPr>
          <w:noProof/>
        </w:rPr>
        <w:lastRenderedPageBreak/>
        <mc:AlternateContent>
          <mc:Choice Requires="wps">
            <w:drawing>
              <wp:anchor distT="0" distB="0" distL="114300" distR="114300" simplePos="0" relativeHeight="251660288" behindDoc="1" locked="0" layoutInCell="1" allowOverlap="1" wp14:anchorId="7F9F169E" wp14:editId="4ED3F21E">
                <wp:simplePos x="0" y="0"/>
                <wp:positionH relativeFrom="column">
                  <wp:posOffset>7620</wp:posOffset>
                </wp:positionH>
                <wp:positionV relativeFrom="paragraph">
                  <wp:posOffset>30480</wp:posOffset>
                </wp:positionV>
                <wp:extent cx="647700" cy="609600"/>
                <wp:effectExtent l="12065" t="8890" r="6985" b="10160"/>
                <wp:wrapTight wrapText="bothSides">
                  <wp:wrapPolygon edited="0">
                    <wp:start x="2838" y="-338"/>
                    <wp:lineTo x="-360" y="338"/>
                    <wp:lineTo x="-360" y="19575"/>
                    <wp:lineTo x="1419" y="21263"/>
                    <wp:lineTo x="19821" y="21263"/>
                    <wp:lineTo x="20901" y="21263"/>
                    <wp:lineTo x="21960" y="18225"/>
                    <wp:lineTo x="21960" y="2363"/>
                    <wp:lineTo x="20541" y="0"/>
                    <wp:lineTo x="18424" y="-338"/>
                    <wp:lineTo x="2838" y="-338"/>
                  </wp:wrapPolygon>
                </wp:wrapTight>
                <wp:docPr id="146177305"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609600"/>
                        </a:xfrm>
                        <a:prstGeom prst="roundRect">
                          <a:avLst>
                            <a:gd name="adj" fmla="val 16667"/>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22325C1D" w14:textId="11B8CD1F" w:rsidR="00085DB8" w:rsidRDefault="00085DB8" w:rsidP="00085DB8">
                            <w:pPr>
                              <w:rPr>
                                <w:sz w:val="16"/>
                                <w:szCs w:val="16"/>
                              </w:rPr>
                            </w:pPr>
                            <w:r>
                              <w:rPr>
                                <w:noProof/>
                                <w:sz w:val="16"/>
                                <w:szCs w:val="16"/>
                              </w:rPr>
                              <w:drawing>
                                <wp:inline distT="0" distB="0" distL="0" distR="0" wp14:anchorId="2DAEB3BE" wp14:editId="365C65C3">
                                  <wp:extent cx="400050" cy="527050"/>
                                  <wp:effectExtent l="0" t="0" r="0" b="6350"/>
                                  <wp:docPr id="104647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050" cy="527050"/>
                                          </a:xfrm>
                                          <a:prstGeom prst="rect">
                                            <a:avLst/>
                                          </a:prstGeom>
                                          <a:noFill/>
                                          <a:ln>
                                            <a:noFill/>
                                          </a:ln>
                                        </pic:spPr>
                                      </pic:pic>
                                    </a:graphicData>
                                  </a:graphic>
                                </wp:inline>
                              </w:drawing>
                            </w:r>
                          </w:p>
                          <w:p w14:paraId="01048115" w14:textId="77777777" w:rsidR="00085DB8" w:rsidRDefault="00085DB8" w:rsidP="00085DB8">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9F169E" id="Rectangle: Rounded Corners 8" o:spid="_x0000_s1027" style="position:absolute;left:0;text-align:left;margin-left:.6pt;margin-top:2.4pt;width:51pt;height: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" filled="f" strokeweight="1pt">
                <v:textbox>
                  <w:txbxContent>
                    <w:p w14:paraId="22325C1D" w14:textId="11B8CD1F" w:rsidR="00085DB8" w:rsidRDefault="00085DB8" w:rsidP="00085DB8">
                      <w:pPr>
                        <w:rPr>
                          <w:sz w:val="16"/>
                          <w:szCs w:val="16"/>
                        </w:rPr>
                      </w:pPr>
                      <w:r>
                        <w:rPr>
                          <w:noProof/>
                          <w:sz w:val="16"/>
                          <w:szCs w:val="16"/>
                        </w:rPr>
                        <w:drawing>
                          <wp:inline distT="0" distB="0" distL="0" distR="0" wp14:anchorId="2DAEB3BE" wp14:editId="365C65C3">
                            <wp:extent cx="400050" cy="527050"/>
                            <wp:effectExtent l="0" t="0" r="0" b="6350"/>
                            <wp:docPr id="104647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050" cy="527050"/>
                                    </a:xfrm>
                                    <a:prstGeom prst="rect">
                                      <a:avLst/>
                                    </a:prstGeom>
                                    <a:noFill/>
                                    <a:ln>
                                      <a:noFill/>
                                    </a:ln>
                                  </pic:spPr>
                                </pic:pic>
                              </a:graphicData>
                            </a:graphic>
                          </wp:inline>
                        </w:drawing>
                      </w:r>
                    </w:p>
                    <w:p w14:paraId="01048115" w14:textId="77777777" w:rsidR="00085DB8" w:rsidRDefault="00085DB8" w:rsidP="00085DB8">
                      <w:pPr>
                        <w:rPr>
                          <w:sz w:val="16"/>
                          <w:szCs w:val="16"/>
                        </w:rPr>
                      </w:pPr>
                    </w:p>
                  </w:txbxContent>
                </v:textbox>
                <w10:wrap type="tight"/>
              </v:roundrect>
            </w:pict>
          </mc:Fallback>
        </mc:AlternateContent>
      </w:r>
      <w:r>
        <w:rPr>
          <w:b/>
          <w:bCs/>
        </w:rPr>
        <w:t xml:space="preserve">Gauri </w:t>
      </w:r>
      <w:proofErr w:type="spellStart"/>
      <w:r>
        <w:rPr>
          <w:b/>
          <w:bCs/>
        </w:rPr>
        <w:t>Nagral</w:t>
      </w:r>
      <w:proofErr w:type="spellEnd"/>
      <w:r>
        <w:rPr>
          <w:b/>
          <w:bCs/>
        </w:rPr>
        <w:t>,</w:t>
      </w:r>
      <w:r>
        <w:t xml:space="preserve"> final year student at VES Institute of Technology. SE Co-</w:t>
      </w:r>
      <w:proofErr w:type="spellStart"/>
      <w:r>
        <w:t>ordinator</w:t>
      </w:r>
      <w:proofErr w:type="spellEnd"/>
      <w:r>
        <w:t xml:space="preserve"> of VESIT Student chapter of IEEE. Previous Research publication: "Financial Literacy Chatbot" published in May 2023 with an impact factor of 8.176.</w:t>
      </w:r>
    </w:p>
    <w:p w14:paraId="1E31E1FF" w14:textId="77777777" w:rsidR="00085DB8" w:rsidRDefault="00085DB8" w:rsidP="00085DB8">
      <w:pPr>
        <w:pStyle w:val="FigureCaption"/>
        <w:ind w:firstLine="202"/>
      </w:pPr>
    </w:p>
    <w:p w14:paraId="7AB7C7DA" w14:textId="77777777" w:rsidR="00085DB8" w:rsidRDefault="00085DB8" w:rsidP="00085DB8">
      <w:pPr>
        <w:pStyle w:val="FigureCaption"/>
      </w:pPr>
    </w:p>
    <w:p w14:paraId="777AFCB0" w14:textId="77777777" w:rsidR="00085DB8" w:rsidRDefault="00085DB8" w:rsidP="00085DB8">
      <w:pPr>
        <w:pStyle w:val="FigureCaption"/>
      </w:pPr>
    </w:p>
    <w:p w14:paraId="443CEDF0" w14:textId="7FA57C38" w:rsidR="00085DB8" w:rsidRDefault="00085DB8" w:rsidP="00085DB8">
      <w:pPr>
        <w:pStyle w:val="FigureCaption"/>
        <w:ind w:left="1212"/>
      </w:pPr>
      <w:r>
        <w:rPr>
          <w:noProof/>
        </w:rPr>
        <mc:AlternateContent>
          <mc:Choice Requires="wps">
            <w:drawing>
              <wp:anchor distT="0" distB="0" distL="114300" distR="114300" simplePos="0" relativeHeight="251661312" behindDoc="1" locked="0" layoutInCell="1" allowOverlap="1" wp14:anchorId="15339B92" wp14:editId="2E8A0318">
                <wp:simplePos x="0" y="0"/>
                <wp:positionH relativeFrom="column">
                  <wp:posOffset>7620</wp:posOffset>
                </wp:positionH>
                <wp:positionV relativeFrom="paragraph">
                  <wp:posOffset>30480</wp:posOffset>
                </wp:positionV>
                <wp:extent cx="647700" cy="609600"/>
                <wp:effectExtent l="12065" t="8890" r="6985" b="10160"/>
                <wp:wrapTight wrapText="bothSides">
                  <wp:wrapPolygon edited="0">
                    <wp:start x="2838" y="-338"/>
                    <wp:lineTo x="-360" y="338"/>
                    <wp:lineTo x="-360" y="19575"/>
                    <wp:lineTo x="1419" y="21263"/>
                    <wp:lineTo x="19821" y="21263"/>
                    <wp:lineTo x="20901" y="21263"/>
                    <wp:lineTo x="21960" y="18225"/>
                    <wp:lineTo x="21960" y="2363"/>
                    <wp:lineTo x="20541" y="0"/>
                    <wp:lineTo x="18424" y="-338"/>
                    <wp:lineTo x="2838" y="-338"/>
                  </wp:wrapPolygon>
                </wp:wrapTight>
                <wp:docPr id="30122511" name="Rectangle: Rounded Corner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609600"/>
                        </a:xfrm>
                        <a:prstGeom prst="roundRect">
                          <a:avLst>
                            <a:gd name="adj" fmla="val 16667"/>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690DFB1" w14:textId="300E07F1" w:rsidR="00085DB8" w:rsidRDefault="00085DB8" w:rsidP="00085DB8">
                            <w:pPr>
                              <w:rPr>
                                <w:sz w:val="16"/>
                                <w:szCs w:val="16"/>
                              </w:rPr>
                            </w:pPr>
                            <w:r>
                              <w:rPr>
                                <w:noProof/>
                                <w:sz w:val="16"/>
                                <w:szCs w:val="16"/>
                              </w:rPr>
                              <w:drawing>
                                <wp:inline distT="0" distB="0" distL="0" distR="0" wp14:anchorId="27760B01" wp14:editId="0508721A">
                                  <wp:extent cx="406400" cy="476250"/>
                                  <wp:effectExtent l="0" t="0" r="0" b="0"/>
                                  <wp:docPr id="811128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400" cy="476250"/>
                                          </a:xfrm>
                                          <a:prstGeom prst="rect">
                                            <a:avLst/>
                                          </a:prstGeom>
                                          <a:noFill/>
                                          <a:ln>
                                            <a:noFill/>
                                          </a:ln>
                                        </pic:spPr>
                                      </pic:pic>
                                    </a:graphicData>
                                  </a:graphic>
                                </wp:inline>
                              </w:drawing>
                            </w:r>
                          </w:p>
                          <w:p w14:paraId="2EE285F2" w14:textId="77777777" w:rsidR="00085DB8" w:rsidRDefault="00085DB8" w:rsidP="00085DB8">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339B92" id="Rectangle: Rounded Corners 6" o:spid="_x0000_s1028" style="position:absolute;left:0;text-align:left;margin-left:.6pt;margin-top:2.4pt;width:51pt;height:4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" filled="f" strokeweight="1pt">
                <v:textbox>
                  <w:txbxContent>
                    <w:p w14:paraId="7690DFB1" w14:textId="300E07F1" w:rsidR="00085DB8" w:rsidRDefault="00085DB8" w:rsidP="00085DB8">
                      <w:pPr>
                        <w:rPr>
                          <w:sz w:val="16"/>
                          <w:szCs w:val="16"/>
                        </w:rPr>
                      </w:pPr>
                      <w:r>
                        <w:rPr>
                          <w:noProof/>
                          <w:sz w:val="16"/>
                          <w:szCs w:val="16"/>
                        </w:rPr>
                        <w:drawing>
                          <wp:inline distT="0" distB="0" distL="0" distR="0" wp14:anchorId="27760B01" wp14:editId="0508721A">
                            <wp:extent cx="406400" cy="476250"/>
                            <wp:effectExtent l="0" t="0" r="0" b="0"/>
                            <wp:docPr id="811128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6400" cy="476250"/>
                                    </a:xfrm>
                                    <a:prstGeom prst="rect">
                                      <a:avLst/>
                                    </a:prstGeom>
                                    <a:noFill/>
                                    <a:ln>
                                      <a:noFill/>
                                    </a:ln>
                                  </pic:spPr>
                                </pic:pic>
                              </a:graphicData>
                            </a:graphic>
                          </wp:inline>
                        </w:drawing>
                      </w:r>
                    </w:p>
                    <w:p w14:paraId="2EE285F2" w14:textId="77777777" w:rsidR="00085DB8" w:rsidRDefault="00085DB8" w:rsidP="00085DB8">
                      <w:pPr>
                        <w:rPr>
                          <w:sz w:val="16"/>
                          <w:szCs w:val="16"/>
                        </w:rPr>
                      </w:pPr>
                    </w:p>
                  </w:txbxContent>
                </v:textbox>
                <w10:wrap type="tight"/>
              </v:roundrect>
            </w:pict>
          </mc:Fallback>
        </mc:AlternateContent>
      </w:r>
      <w:r>
        <w:rPr>
          <w:b/>
          <w:bCs/>
        </w:rPr>
        <w:t>Kritika Yadav,</w:t>
      </w:r>
      <w:r>
        <w:t xml:space="preserve"> </w:t>
      </w:r>
      <w:r w:rsidRPr="002956A2">
        <w:t>B.E Student currently pursuing Bachelor of Engineering in Computer Engineerin</w:t>
      </w:r>
      <w:r>
        <w:t xml:space="preserve">g </w:t>
      </w:r>
      <w:r w:rsidRPr="002956A2">
        <w:t>at VES Institute of Technology, Mumbai, India.</w:t>
      </w:r>
      <w:r>
        <w:t xml:space="preserve"> Graduated Higher Secondary Education with </w:t>
      </w:r>
      <w:r w:rsidRPr="002956A2">
        <w:t>Diploma Computer Engineering in the year 2021 fr</w:t>
      </w:r>
      <w:r>
        <w:t>o</w:t>
      </w:r>
      <w:r w:rsidRPr="002956A2">
        <w:t>m VES Polytechnic, Mumbai.</w:t>
      </w:r>
      <w:r w:rsidRPr="00ED5ED6">
        <w:t xml:space="preserve"> </w:t>
      </w:r>
      <w:r>
        <w:t>Previous Research publication: "Financial Literacy Chatbot" published in May 2023 with an impact factor of 8.176.</w:t>
      </w:r>
    </w:p>
    <w:p w14:paraId="7080EFB8" w14:textId="77777777" w:rsidR="00085DB8" w:rsidRDefault="00085DB8" w:rsidP="00085DB8">
      <w:pPr>
        <w:pStyle w:val="FigureCaption"/>
      </w:pPr>
    </w:p>
    <w:p w14:paraId="63A9640C" w14:textId="77777777" w:rsidR="00085DB8" w:rsidRDefault="00085DB8" w:rsidP="00085DB8">
      <w:pPr>
        <w:pStyle w:val="FigureCaption"/>
      </w:pPr>
    </w:p>
    <w:p w14:paraId="1D795663" w14:textId="77777777" w:rsidR="00085DB8" w:rsidRDefault="00085DB8" w:rsidP="00085DB8">
      <w:pPr>
        <w:pStyle w:val="FigureCaption"/>
      </w:pPr>
    </w:p>
    <w:p w14:paraId="75AC4EB9" w14:textId="77777777" w:rsidR="00085DB8" w:rsidRDefault="00085DB8" w:rsidP="00085DB8">
      <w:pPr>
        <w:pStyle w:val="FigureCaption"/>
        <w:ind w:left="1212"/>
        <w:rPr>
          <w:b/>
          <w:bCs/>
        </w:rPr>
      </w:pPr>
    </w:p>
    <w:p w14:paraId="52F3E736" w14:textId="3DE42D58" w:rsidR="00085DB8" w:rsidRDefault="00085DB8" w:rsidP="00085DB8">
      <w:pPr>
        <w:pStyle w:val="FigureCaption"/>
        <w:ind w:left="1212"/>
      </w:pPr>
      <w:r>
        <w:rPr>
          <w:noProof/>
        </w:rPr>
        <mc:AlternateContent>
          <mc:Choice Requires="wps">
            <w:drawing>
              <wp:anchor distT="0" distB="0" distL="114300" distR="114300" simplePos="0" relativeHeight="251662336" behindDoc="1" locked="0" layoutInCell="1" allowOverlap="1" wp14:anchorId="77E3E05D" wp14:editId="4FB16AEC">
                <wp:simplePos x="0" y="0"/>
                <wp:positionH relativeFrom="column">
                  <wp:posOffset>7620</wp:posOffset>
                </wp:positionH>
                <wp:positionV relativeFrom="paragraph">
                  <wp:posOffset>30480</wp:posOffset>
                </wp:positionV>
                <wp:extent cx="647700" cy="609600"/>
                <wp:effectExtent l="12065" t="14605" r="6985" b="13970"/>
                <wp:wrapTight wrapText="bothSides">
                  <wp:wrapPolygon edited="0">
                    <wp:start x="2838" y="-338"/>
                    <wp:lineTo x="-360" y="338"/>
                    <wp:lineTo x="-360" y="19575"/>
                    <wp:lineTo x="1419" y="21263"/>
                    <wp:lineTo x="19821" y="21263"/>
                    <wp:lineTo x="20901" y="21263"/>
                    <wp:lineTo x="21960" y="18225"/>
                    <wp:lineTo x="21960" y="2363"/>
                    <wp:lineTo x="20541" y="0"/>
                    <wp:lineTo x="18424" y="-338"/>
                    <wp:lineTo x="2838" y="-338"/>
                  </wp:wrapPolygon>
                </wp:wrapTight>
                <wp:docPr id="23670544" name="Rectangle: Rounded Corner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609600"/>
                        </a:xfrm>
                        <a:prstGeom prst="roundRect">
                          <a:avLst>
                            <a:gd name="adj" fmla="val 16667"/>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7D4066E" w14:textId="42FE2D47" w:rsidR="00085DB8" w:rsidRDefault="00085DB8" w:rsidP="00085DB8">
                            <w:pPr>
                              <w:rPr>
                                <w:sz w:val="16"/>
                                <w:szCs w:val="16"/>
                              </w:rPr>
                            </w:pPr>
                            <w:r>
                              <w:rPr>
                                <w:noProof/>
                                <w:sz w:val="16"/>
                                <w:szCs w:val="16"/>
                              </w:rPr>
                              <w:drawing>
                                <wp:inline distT="0" distB="0" distL="0" distR="0" wp14:anchorId="0B668A4B" wp14:editId="73B35CDB">
                                  <wp:extent cx="406400" cy="527050"/>
                                  <wp:effectExtent l="0" t="0" r="0" b="6350"/>
                                  <wp:docPr id="283968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400" cy="527050"/>
                                          </a:xfrm>
                                          <a:prstGeom prst="rect">
                                            <a:avLst/>
                                          </a:prstGeom>
                                          <a:noFill/>
                                          <a:ln>
                                            <a:noFill/>
                                          </a:ln>
                                        </pic:spPr>
                                      </pic:pic>
                                    </a:graphicData>
                                  </a:graphic>
                                </wp:inline>
                              </w:drawing>
                            </w:r>
                          </w:p>
                          <w:p w14:paraId="1C07AA17" w14:textId="77777777" w:rsidR="00085DB8" w:rsidRDefault="00085DB8" w:rsidP="00085DB8">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E3E05D" id="Rectangle: Rounded Corners 4" o:spid="_x0000_s1029" style="position:absolute;left:0;text-align:left;margin-left:.6pt;margin-top:2.4pt;width:51pt;height:4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" filled="f" strokeweight="1pt">
                <v:textbox>
                  <w:txbxContent>
                    <w:p w14:paraId="77D4066E" w14:textId="42FE2D47" w:rsidR="00085DB8" w:rsidRDefault="00085DB8" w:rsidP="00085DB8">
                      <w:pPr>
                        <w:rPr>
                          <w:sz w:val="16"/>
                          <w:szCs w:val="16"/>
                        </w:rPr>
                      </w:pPr>
                      <w:r>
                        <w:rPr>
                          <w:noProof/>
                          <w:sz w:val="16"/>
                          <w:szCs w:val="16"/>
                        </w:rPr>
                        <w:drawing>
                          <wp:inline distT="0" distB="0" distL="0" distR="0" wp14:anchorId="0B668A4B" wp14:editId="73B35CDB">
                            <wp:extent cx="406400" cy="527050"/>
                            <wp:effectExtent l="0" t="0" r="0" b="6350"/>
                            <wp:docPr id="283968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400" cy="527050"/>
                                    </a:xfrm>
                                    <a:prstGeom prst="rect">
                                      <a:avLst/>
                                    </a:prstGeom>
                                    <a:noFill/>
                                    <a:ln>
                                      <a:noFill/>
                                    </a:ln>
                                  </pic:spPr>
                                </pic:pic>
                              </a:graphicData>
                            </a:graphic>
                          </wp:inline>
                        </w:drawing>
                      </w:r>
                    </w:p>
                    <w:p w14:paraId="1C07AA17" w14:textId="77777777" w:rsidR="00085DB8" w:rsidRDefault="00085DB8" w:rsidP="00085DB8">
                      <w:pPr>
                        <w:rPr>
                          <w:sz w:val="16"/>
                          <w:szCs w:val="16"/>
                        </w:rPr>
                      </w:pPr>
                    </w:p>
                  </w:txbxContent>
                </v:textbox>
                <w10:wrap type="tight"/>
              </v:roundrect>
            </w:pict>
          </mc:Fallback>
        </mc:AlternateContent>
      </w:r>
      <w:r>
        <w:rPr>
          <w:b/>
          <w:bCs/>
        </w:rPr>
        <w:t xml:space="preserve">Yashraj </w:t>
      </w:r>
      <w:proofErr w:type="spellStart"/>
      <w:r>
        <w:rPr>
          <w:b/>
          <w:bCs/>
        </w:rPr>
        <w:t>Mulwani</w:t>
      </w:r>
      <w:proofErr w:type="spellEnd"/>
      <w:r>
        <w:rPr>
          <w:b/>
          <w:bCs/>
        </w:rPr>
        <w:t>,</w:t>
      </w:r>
      <w:r>
        <w:t xml:space="preserve"> currently pursuing Bachelor of Engineering in Computer Engineering along with Honors in Artificial Intelligence and Machine Learning at VES Institute of Technology, Mumbai, India. Pursued Higher Secondary education from CHM College, Ulhasnagar. Previous Research publication: "Financial Literacy Chatbot" published in May 2023 with an impact factor of 8.176.</w:t>
      </w:r>
    </w:p>
    <w:p w14:paraId="71F9D4E3" w14:textId="77777777" w:rsidR="00085DB8" w:rsidRDefault="00085DB8" w:rsidP="00085DB8">
      <w:pPr>
        <w:pStyle w:val="FigureCaption"/>
      </w:pPr>
    </w:p>
    <w:p w14:paraId="0998C8C7" w14:textId="77777777" w:rsidR="00085DB8" w:rsidRDefault="00085DB8" w:rsidP="00085DB8">
      <w:pPr>
        <w:pStyle w:val="FigureCaption"/>
      </w:pPr>
    </w:p>
    <w:p w14:paraId="22CBDCB0" w14:textId="77777777" w:rsidR="00085DB8" w:rsidRDefault="00085DB8" w:rsidP="00085DB8">
      <w:pPr>
        <w:pStyle w:val="FigureCaption"/>
      </w:pPr>
    </w:p>
    <w:p w14:paraId="1B7DA308" w14:textId="77777777" w:rsidR="00085DB8" w:rsidRDefault="00085DB8" w:rsidP="00085DB8">
      <w:pPr>
        <w:pStyle w:val="FigureCaption"/>
        <w:ind w:left="1212"/>
        <w:rPr>
          <w:b/>
          <w:bCs/>
        </w:rPr>
      </w:pPr>
    </w:p>
    <w:p w14:paraId="1868F33E" w14:textId="67900787" w:rsidR="00085DB8" w:rsidRDefault="00085DB8" w:rsidP="00085DB8">
      <w:pPr>
        <w:pStyle w:val="FigureCaption"/>
        <w:ind w:left="1212"/>
      </w:pPr>
      <w:r>
        <w:rPr>
          <w:noProof/>
        </w:rPr>
        <mc:AlternateContent>
          <mc:Choice Requires="wps">
            <w:drawing>
              <wp:anchor distT="0" distB="0" distL="114300" distR="114300" simplePos="0" relativeHeight="251663360" behindDoc="1" locked="0" layoutInCell="1" allowOverlap="1" wp14:anchorId="7C23560E" wp14:editId="61E49AD9">
                <wp:simplePos x="0" y="0"/>
                <wp:positionH relativeFrom="column">
                  <wp:posOffset>7620</wp:posOffset>
                </wp:positionH>
                <wp:positionV relativeFrom="paragraph">
                  <wp:posOffset>30480</wp:posOffset>
                </wp:positionV>
                <wp:extent cx="647700" cy="609600"/>
                <wp:effectExtent l="12065" t="7620" r="6985" b="11430"/>
                <wp:wrapTight wrapText="bothSides">
                  <wp:wrapPolygon edited="0">
                    <wp:start x="2838" y="-338"/>
                    <wp:lineTo x="-360" y="338"/>
                    <wp:lineTo x="-360" y="19575"/>
                    <wp:lineTo x="1419" y="21263"/>
                    <wp:lineTo x="19821" y="21263"/>
                    <wp:lineTo x="20901" y="21263"/>
                    <wp:lineTo x="21960" y="18225"/>
                    <wp:lineTo x="21960" y="2363"/>
                    <wp:lineTo x="20541" y="0"/>
                    <wp:lineTo x="18424" y="-338"/>
                    <wp:lineTo x="2838" y="-338"/>
                  </wp:wrapPolygon>
                </wp:wrapTight>
                <wp:docPr id="1426872343" name="Rectangle: Rounded Corner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609600"/>
                        </a:xfrm>
                        <a:prstGeom prst="roundRect">
                          <a:avLst>
                            <a:gd name="adj" fmla="val 16667"/>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122E225" w14:textId="1EEF470F" w:rsidR="00085DB8" w:rsidRDefault="00085DB8" w:rsidP="00085DB8">
                            <w:pPr>
                              <w:rPr>
                                <w:sz w:val="16"/>
                                <w:szCs w:val="16"/>
                              </w:rPr>
                            </w:pPr>
                            <w:r>
                              <w:rPr>
                                <w:noProof/>
                                <w:sz w:val="16"/>
                                <w:szCs w:val="16"/>
                              </w:rPr>
                              <w:drawing>
                                <wp:inline distT="0" distB="0" distL="0" distR="0" wp14:anchorId="598F7FB3" wp14:editId="71532CEC">
                                  <wp:extent cx="400050" cy="431800"/>
                                  <wp:effectExtent l="0" t="0" r="0" b="6350"/>
                                  <wp:docPr id="177361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050" cy="431800"/>
                                          </a:xfrm>
                                          <a:prstGeom prst="rect">
                                            <a:avLst/>
                                          </a:prstGeom>
                                          <a:noFill/>
                                          <a:ln>
                                            <a:noFill/>
                                          </a:ln>
                                        </pic:spPr>
                                      </pic:pic>
                                    </a:graphicData>
                                  </a:graphic>
                                </wp:inline>
                              </w:drawing>
                            </w:r>
                          </w:p>
                          <w:p w14:paraId="624AA9C3" w14:textId="77777777" w:rsidR="00085DB8" w:rsidRDefault="00085DB8" w:rsidP="00085DB8">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23560E" id="Rectangle: Rounded Corners 2" o:spid="_x0000_s1030" style="position:absolute;left:0;text-align:left;margin-left:.6pt;margin-top:2.4pt;width:51pt;height:4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" filled="f" strokeweight="1pt">
                <v:textbox>
                  <w:txbxContent>
                    <w:p w14:paraId="7122E225" w14:textId="1EEF470F" w:rsidR="00085DB8" w:rsidRDefault="00085DB8" w:rsidP="00085DB8">
                      <w:pPr>
                        <w:rPr>
                          <w:sz w:val="16"/>
                          <w:szCs w:val="16"/>
                        </w:rPr>
                      </w:pPr>
                      <w:r>
                        <w:rPr>
                          <w:noProof/>
                          <w:sz w:val="16"/>
                          <w:szCs w:val="16"/>
                        </w:rPr>
                        <w:drawing>
                          <wp:inline distT="0" distB="0" distL="0" distR="0" wp14:anchorId="598F7FB3" wp14:editId="71532CEC">
                            <wp:extent cx="400050" cy="431800"/>
                            <wp:effectExtent l="0" t="0" r="0" b="6350"/>
                            <wp:docPr id="177361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050" cy="431800"/>
                                    </a:xfrm>
                                    <a:prstGeom prst="rect">
                                      <a:avLst/>
                                    </a:prstGeom>
                                    <a:noFill/>
                                    <a:ln>
                                      <a:noFill/>
                                    </a:ln>
                                  </pic:spPr>
                                </pic:pic>
                              </a:graphicData>
                            </a:graphic>
                          </wp:inline>
                        </w:drawing>
                      </w:r>
                    </w:p>
                    <w:p w14:paraId="624AA9C3" w14:textId="77777777" w:rsidR="00085DB8" w:rsidRDefault="00085DB8" w:rsidP="00085DB8">
                      <w:pPr>
                        <w:rPr>
                          <w:sz w:val="16"/>
                          <w:szCs w:val="16"/>
                        </w:rPr>
                      </w:pPr>
                    </w:p>
                  </w:txbxContent>
                </v:textbox>
                <w10:wrap type="tight"/>
              </v:roundrect>
            </w:pict>
          </mc:Fallback>
        </mc:AlternateContent>
      </w:r>
      <w:r>
        <w:rPr>
          <w:b/>
          <w:bCs/>
        </w:rPr>
        <w:t xml:space="preserve">Meera </w:t>
      </w:r>
      <w:proofErr w:type="spellStart"/>
      <w:r>
        <w:rPr>
          <w:b/>
          <w:bCs/>
        </w:rPr>
        <w:t>Sawantdesai</w:t>
      </w:r>
      <w:proofErr w:type="spellEnd"/>
      <w:r>
        <w:rPr>
          <w:b/>
          <w:bCs/>
        </w:rPr>
        <w:t>,</w:t>
      </w:r>
      <w:r>
        <w:t xml:space="preserve"> </w:t>
      </w:r>
      <w:r w:rsidRPr="008C00D5">
        <w:t xml:space="preserve">a final year Computer Engineering student with a passion for AI and ML. </w:t>
      </w:r>
      <w:r>
        <w:t>C</w:t>
      </w:r>
      <w:r w:rsidRPr="008C00D5">
        <w:t xml:space="preserve">urrently studying in Vivekanand Education Society's Institute of Technology (VESIT). Apart from </w:t>
      </w:r>
      <w:proofErr w:type="spellStart"/>
      <w:r w:rsidRPr="008C00D5">
        <w:t>ADGenAI</w:t>
      </w:r>
      <w:proofErr w:type="spellEnd"/>
      <w:r w:rsidRPr="008C00D5">
        <w:t>,</w:t>
      </w:r>
      <w:r>
        <w:t xml:space="preserve"> </w:t>
      </w:r>
      <w:r w:rsidRPr="008C00D5">
        <w:t xml:space="preserve">also contributed to ML project titled "Prediction of road accidents using ML" and also created </w:t>
      </w:r>
      <w:proofErr w:type="gramStart"/>
      <w:r w:rsidRPr="008C00D5">
        <w:t>a</w:t>
      </w:r>
      <w:proofErr w:type="gramEnd"/>
      <w:r w:rsidRPr="008C00D5">
        <w:t xml:space="preserve"> "SDN firewall" in</w:t>
      </w:r>
      <w:r>
        <w:t xml:space="preserve"> TE</w:t>
      </w:r>
      <w:r w:rsidRPr="008C00D5">
        <w:t xml:space="preserve">. </w:t>
      </w:r>
      <w:r>
        <w:t>P</w:t>
      </w:r>
      <w:r w:rsidRPr="008C00D5">
        <w:t>art of</w:t>
      </w:r>
      <w:r>
        <w:t xml:space="preserve"> VESIT Student Chapter of</w:t>
      </w:r>
      <w:r w:rsidRPr="008C00D5">
        <w:t xml:space="preserve"> ISTE since SE.</w:t>
      </w:r>
    </w:p>
    <w:p w14:paraId="0D483EDC" w14:textId="77777777" w:rsidR="00085DB8" w:rsidRDefault="00085DB8" w:rsidP="00085DB8">
      <w:pPr>
        <w:pStyle w:val="FigureCaption"/>
        <w:ind w:firstLine="202"/>
      </w:pPr>
    </w:p>
    <w:p w14:paraId="5C9FB3C0" w14:textId="77777777" w:rsidR="00085DB8" w:rsidRDefault="00085DB8">
      <w:pPr>
        <w:pStyle w:val="Heading1"/>
        <w:ind w:firstLine="0"/>
        <w:jc w:val="left"/>
        <w:rPr>
          <w:b/>
        </w:rPr>
      </w:pPr>
    </w:p>
    <w:p w14:paraId="4CD908D6" w14:textId="7061309A" w:rsidR="000D5F6E" w:rsidRDefault="000D5F6E">
      <w:pPr>
        <w:pStyle w:val="Heading1"/>
        <w:ind w:firstLine="0"/>
        <w:jc w:val="left"/>
        <w:rPr>
          <w:b/>
        </w:rPr>
      </w:pPr>
      <w:r>
        <w:rPr>
          <w:b/>
        </w:rPr>
        <w:t>ORCID</w:t>
      </w:r>
    </w:p>
    <w:p w14:paraId="1D88A747" w14:textId="413F1708" w:rsidR="000D5F6E" w:rsidRPr="000D5F6E" w:rsidRDefault="000D5F6E" w:rsidP="000D5F6E">
      <w:pPr>
        <w:jc w:val="both"/>
      </w:pPr>
      <w:r>
        <w:t xml:space="preserve">Gauri </w:t>
      </w:r>
      <w:proofErr w:type="spellStart"/>
      <w:proofErr w:type="gramStart"/>
      <w:r>
        <w:t>Nagral</w:t>
      </w:r>
      <w:proofErr w:type="spellEnd"/>
      <w:r>
        <w:t xml:space="preserve"> :</w:t>
      </w:r>
      <w:proofErr w:type="gramEnd"/>
      <w:r>
        <w:t xml:space="preserve"> </w:t>
      </w:r>
      <w:r w:rsidRPr="000D5F6E">
        <w:t>0009-0001-8433-1530</w:t>
      </w:r>
    </w:p>
    <w:p w14:paraId="1E2C4E0E" w14:textId="5197EFD8" w:rsidR="004871A5" w:rsidRDefault="00000000">
      <w:pPr>
        <w:pStyle w:val="Heading1"/>
        <w:ind w:firstLine="0"/>
        <w:jc w:val="left"/>
        <w:rPr>
          <w:b/>
        </w:rPr>
      </w:pPr>
      <w:r>
        <w:rPr>
          <w:b/>
        </w:rPr>
        <w:t>References</w:t>
      </w:r>
    </w:p>
    <w:p w14:paraId="24BB20EA" w14:textId="77777777" w:rsidR="004871A5" w:rsidRDefault="00000000">
      <w:pPr>
        <w:pBdr>
          <w:top w:val="nil"/>
          <w:left w:val="nil"/>
          <w:bottom w:val="nil"/>
          <w:right w:val="nil"/>
          <w:between w:val="nil"/>
        </w:pBdr>
        <w:jc w:val="both"/>
        <w:rPr>
          <w:color w:val="000000"/>
        </w:rPr>
      </w:pPr>
      <w:r>
        <w:rPr>
          <w:color w:val="000000"/>
        </w:rPr>
        <w:t>[1] John Ford, Varsha Jain, Ketan Wadhwani, Damini Goyal Gupta</w:t>
      </w:r>
      <w:proofErr w:type="gramStart"/>
      <w:r>
        <w:rPr>
          <w:color w:val="000000"/>
        </w:rPr>
        <w:t>, ”AI</w:t>
      </w:r>
      <w:proofErr w:type="gramEnd"/>
      <w:r>
        <w:rPr>
          <w:color w:val="000000"/>
        </w:rPr>
        <w:t xml:space="preserve"> advertising: An overview and guidelines” -  Journal of Business Research, Volume 166,2023,114124,ISSN 0148-2963</w:t>
      </w:r>
    </w:p>
    <w:p w14:paraId="39EA82D5" w14:textId="77777777" w:rsidR="004871A5" w:rsidRDefault="00000000">
      <w:pPr>
        <w:pBdr>
          <w:top w:val="nil"/>
          <w:left w:val="nil"/>
          <w:bottom w:val="nil"/>
          <w:right w:val="nil"/>
          <w:between w:val="nil"/>
        </w:pBdr>
        <w:jc w:val="both"/>
        <w:rPr>
          <w:color w:val="000000"/>
        </w:rPr>
      </w:pPr>
      <w:r>
        <w:rPr>
          <w:color w:val="000000"/>
        </w:rPr>
        <w:t xml:space="preserve">[2] </w:t>
      </w:r>
      <w:proofErr w:type="spellStart"/>
      <w:r>
        <w:rPr>
          <w:color w:val="000000"/>
        </w:rPr>
        <w:t>Liuqing</w:t>
      </w:r>
      <w:proofErr w:type="spellEnd"/>
      <w:r>
        <w:rPr>
          <w:color w:val="000000"/>
        </w:rPr>
        <w:t xml:space="preserve"> Chen, Pan Wang, Hao Dong, Feng Shi, Ji Han, Yike Guo, Peter R.N. Childs, </w:t>
      </w:r>
      <w:proofErr w:type="spellStart"/>
      <w:r>
        <w:rPr>
          <w:color w:val="000000"/>
        </w:rPr>
        <w:t>JunXiao</w:t>
      </w:r>
      <w:proofErr w:type="spellEnd"/>
      <w:r>
        <w:rPr>
          <w:color w:val="000000"/>
        </w:rPr>
        <w:t xml:space="preserve">, Chao Wu, “An artificial </w:t>
      </w:r>
      <w:proofErr w:type="gramStart"/>
      <w:r>
        <w:rPr>
          <w:color w:val="000000"/>
        </w:rPr>
        <w:t>intelligence based</w:t>
      </w:r>
      <w:proofErr w:type="gramEnd"/>
      <w:r>
        <w:rPr>
          <w:color w:val="000000"/>
        </w:rPr>
        <w:t xml:space="preserve"> data-driven approach for design ideation, Journal of Visual Communication and Image Representation” - Volume 61, 2019, Pages 10-22, ISSN 1047-3203</w:t>
      </w:r>
    </w:p>
    <w:p w14:paraId="74A9E657" w14:textId="77777777" w:rsidR="004871A5" w:rsidRDefault="00000000">
      <w:pPr>
        <w:pBdr>
          <w:top w:val="nil"/>
          <w:left w:val="nil"/>
          <w:bottom w:val="nil"/>
          <w:right w:val="nil"/>
          <w:between w:val="nil"/>
        </w:pBdr>
        <w:jc w:val="both"/>
        <w:rPr>
          <w:color w:val="000000"/>
        </w:rPr>
      </w:pPr>
      <w:r>
        <w:rPr>
          <w:color w:val="000000"/>
        </w:rPr>
        <w:t xml:space="preserve">[3] Axel Sauer, Tero Karras, Samuli Laine, Andreas Geiger, Timo Aila, “StyleGAN-T: Unlocking the Power of GANs for Fast Large-Scale Text-to-Image </w:t>
      </w:r>
      <w:proofErr w:type="gramStart"/>
      <w:r>
        <w:rPr>
          <w:color w:val="000000"/>
        </w:rPr>
        <w:t>Synthesis”  -</w:t>
      </w:r>
      <w:proofErr w:type="gramEnd"/>
      <w:r>
        <w:rPr>
          <w:color w:val="000000"/>
        </w:rPr>
        <w:t xml:space="preserve"> Machine Learning (</w:t>
      </w:r>
      <w:proofErr w:type="spellStart"/>
      <w:r>
        <w:rPr>
          <w:color w:val="000000"/>
        </w:rPr>
        <w:t>cs.LG</w:t>
      </w:r>
      <w:proofErr w:type="spellEnd"/>
      <w:r>
        <w:rPr>
          <w:color w:val="000000"/>
        </w:rPr>
        <w:t>); Computer Vision and Pattern Recognition (cs.CV), arXiv:2301.09515, 2023</w:t>
      </w:r>
    </w:p>
    <w:p w14:paraId="34F683F4" w14:textId="77777777" w:rsidR="004871A5" w:rsidRDefault="00000000">
      <w:pPr>
        <w:pBdr>
          <w:top w:val="nil"/>
          <w:left w:val="nil"/>
          <w:bottom w:val="nil"/>
          <w:right w:val="nil"/>
          <w:between w:val="nil"/>
        </w:pBdr>
        <w:jc w:val="both"/>
        <w:rPr>
          <w:color w:val="000000"/>
        </w:rPr>
      </w:pPr>
      <w:r>
        <w:rPr>
          <w:color w:val="000000"/>
        </w:rPr>
        <w:t xml:space="preserve">[4] </w:t>
      </w:r>
      <w:proofErr w:type="spellStart"/>
      <w:r>
        <w:rPr>
          <w:color w:val="000000"/>
        </w:rPr>
        <w:t>Chenshuang</w:t>
      </w:r>
      <w:proofErr w:type="spellEnd"/>
      <w:r>
        <w:rPr>
          <w:color w:val="000000"/>
        </w:rPr>
        <w:t xml:space="preserve"> Zhang, </w:t>
      </w:r>
      <w:proofErr w:type="spellStart"/>
      <w:r>
        <w:rPr>
          <w:color w:val="000000"/>
        </w:rPr>
        <w:t>Chaoning</w:t>
      </w:r>
      <w:proofErr w:type="spellEnd"/>
      <w:r>
        <w:rPr>
          <w:color w:val="000000"/>
        </w:rPr>
        <w:t xml:space="preserve"> Zhang, </w:t>
      </w:r>
      <w:proofErr w:type="spellStart"/>
      <w:r>
        <w:rPr>
          <w:color w:val="000000"/>
        </w:rPr>
        <w:t>Mengchun</w:t>
      </w:r>
      <w:proofErr w:type="spellEnd"/>
      <w:r>
        <w:rPr>
          <w:color w:val="000000"/>
        </w:rPr>
        <w:t xml:space="preserve"> Zhang, In So Kweon, “Text-to-image Diffusion Models in Generative AI: A Survey” - Computer Vision and Pattern Recognition (cs.CV); Artificial Intelligence (cs.AI); Machine Learning (</w:t>
      </w:r>
      <w:proofErr w:type="spellStart"/>
      <w:proofErr w:type="gramStart"/>
      <w:r>
        <w:rPr>
          <w:color w:val="000000"/>
        </w:rPr>
        <w:t>cs.LG</w:t>
      </w:r>
      <w:proofErr w:type="spellEnd"/>
      <w:proofErr w:type="gramEnd"/>
      <w:r>
        <w:rPr>
          <w:color w:val="000000"/>
        </w:rPr>
        <w:t>), arXiv:2303.07909, 2023</w:t>
      </w:r>
    </w:p>
    <w:p w14:paraId="7030F44A" w14:textId="77777777" w:rsidR="004871A5" w:rsidRDefault="00000000">
      <w:pPr>
        <w:pBdr>
          <w:top w:val="nil"/>
          <w:left w:val="nil"/>
          <w:bottom w:val="nil"/>
          <w:right w:val="nil"/>
          <w:between w:val="nil"/>
        </w:pBdr>
        <w:jc w:val="both"/>
        <w:rPr>
          <w:color w:val="000000"/>
        </w:rPr>
      </w:pPr>
      <w:r>
        <w:rPr>
          <w:color w:val="000000"/>
        </w:rPr>
        <w:t>[5] Prafulla Dhariwal, Alex Nichol, “Diffusion Models Beat GANs on Image Synthesis” - 35th Conference on Neural Information Processing Systems (</w:t>
      </w:r>
      <w:proofErr w:type="spellStart"/>
      <w:r>
        <w:rPr>
          <w:color w:val="000000"/>
        </w:rPr>
        <w:t>NeurIPS</w:t>
      </w:r>
      <w:proofErr w:type="spellEnd"/>
      <w:r>
        <w:rPr>
          <w:color w:val="000000"/>
        </w:rPr>
        <w:t xml:space="preserve"> 2021)</w:t>
      </w:r>
    </w:p>
    <w:p w14:paraId="2118B41E" w14:textId="77777777" w:rsidR="004871A5" w:rsidRDefault="00000000">
      <w:pPr>
        <w:pBdr>
          <w:top w:val="nil"/>
          <w:left w:val="nil"/>
          <w:bottom w:val="nil"/>
          <w:right w:val="nil"/>
          <w:between w:val="nil"/>
        </w:pBdr>
        <w:jc w:val="both"/>
        <w:rPr>
          <w:color w:val="000000"/>
        </w:rPr>
      </w:pPr>
      <w:r>
        <w:rPr>
          <w:color w:val="000000"/>
        </w:rPr>
        <w:t xml:space="preserve">[6] R. Rombach, A. </w:t>
      </w:r>
      <w:proofErr w:type="spellStart"/>
      <w:r>
        <w:rPr>
          <w:color w:val="000000"/>
        </w:rPr>
        <w:t>Blattmann</w:t>
      </w:r>
      <w:proofErr w:type="spellEnd"/>
      <w:r>
        <w:rPr>
          <w:color w:val="000000"/>
        </w:rPr>
        <w:t xml:space="preserve">, D. Lorenz, P. Esser and B. </w:t>
      </w:r>
      <w:proofErr w:type="spellStart"/>
      <w:r>
        <w:rPr>
          <w:color w:val="000000"/>
        </w:rPr>
        <w:t>Ommer</w:t>
      </w:r>
      <w:proofErr w:type="spellEnd"/>
      <w:r>
        <w:rPr>
          <w:color w:val="000000"/>
        </w:rPr>
        <w:t xml:space="preserve">, "High-Resolution Image Synthesis with Latent Diffusion Models," 2022 IEEE/CVF Conference on Computer Vision and Pattern Recognition (CVPR), New Orleans, LA, USA, 2022, pp. 10674-10685, </w:t>
      </w:r>
      <w:proofErr w:type="spellStart"/>
      <w:r>
        <w:rPr>
          <w:color w:val="000000"/>
        </w:rPr>
        <w:t>doi</w:t>
      </w:r>
      <w:proofErr w:type="spellEnd"/>
      <w:r>
        <w:rPr>
          <w:color w:val="000000"/>
        </w:rPr>
        <w:t>: 10.1109/CVPR52688.2022.01042.</w:t>
      </w:r>
    </w:p>
    <w:p w14:paraId="4BC2B8D7" w14:textId="77777777" w:rsidR="004871A5" w:rsidRDefault="00000000">
      <w:pPr>
        <w:pBdr>
          <w:top w:val="nil"/>
          <w:left w:val="nil"/>
          <w:bottom w:val="nil"/>
          <w:right w:val="nil"/>
          <w:between w:val="nil"/>
        </w:pBdr>
        <w:jc w:val="both"/>
        <w:rPr>
          <w:color w:val="000000"/>
        </w:rPr>
      </w:pPr>
      <w:r>
        <w:rPr>
          <w:color w:val="000000"/>
        </w:rPr>
        <w:t xml:space="preserve">[7] </w:t>
      </w:r>
      <w:proofErr w:type="spellStart"/>
      <w:r>
        <w:rPr>
          <w:color w:val="000000"/>
        </w:rPr>
        <w:t>Lvmin</w:t>
      </w:r>
      <w:proofErr w:type="spellEnd"/>
      <w:r>
        <w:rPr>
          <w:color w:val="000000"/>
        </w:rPr>
        <w:t xml:space="preserve"> Zhang, Anyi Rao, and Maneesh </w:t>
      </w:r>
      <w:proofErr w:type="spellStart"/>
      <w:r>
        <w:rPr>
          <w:color w:val="000000"/>
        </w:rPr>
        <w:t>Agrawala</w:t>
      </w:r>
      <w:proofErr w:type="spellEnd"/>
      <w:r>
        <w:rPr>
          <w:color w:val="000000"/>
        </w:rPr>
        <w:t>, “Adding Conditional Control to Text-to-Image Diffusion Models”, - Computer Vision and Pattern Recognition (cs.CV); Artificial Intelligence (cs.AI); Graphics (cs.GR); Human-Computer Interaction (</w:t>
      </w:r>
      <w:proofErr w:type="spellStart"/>
      <w:proofErr w:type="gramStart"/>
      <w:r>
        <w:rPr>
          <w:color w:val="000000"/>
        </w:rPr>
        <w:t>cs.HC</w:t>
      </w:r>
      <w:proofErr w:type="spellEnd"/>
      <w:proofErr w:type="gramEnd"/>
      <w:r>
        <w:rPr>
          <w:color w:val="000000"/>
        </w:rPr>
        <w:t>); Multimedia (cs.MM), arXiv:2302.05543, 2023</w:t>
      </w:r>
    </w:p>
    <w:p w14:paraId="0839F710" w14:textId="77777777" w:rsidR="004871A5" w:rsidRDefault="00000000">
      <w:pPr>
        <w:pBdr>
          <w:top w:val="nil"/>
          <w:left w:val="nil"/>
          <w:bottom w:val="nil"/>
          <w:right w:val="nil"/>
          <w:between w:val="nil"/>
        </w:pBdr>
        <w:jc w:val="both"/>
        <w:rPr>
          <w:color w:val="000000"/>
        </w:rPr>
      </w:pPr>
      <w:r>
        <w:rPr>
          <w:color w:val="000000"/>
        </w:rPr>
        <w:t xml:space="preserve">[8] </w:t>
      </w:r>
      <w:proofErr w:type="spellStart"/>
      <w:r>
        <w:rPr>
          <w:color w:val="000000"/>
        </w:rPr>
        <w:t>Borji</w:t>
      </w:r>
      <w:proofErr w:type="spellEnd"/>
      <w:r>
        <w:rPr>
          <w:color w:val="000000"/>
        </w:rPr>
        <w:t>, Ali. (2022). Generated Faces in the Wild: Quantitative Comparison of Stable Diffusion, Midjourney and DALL-E 2. 10.48550/arXiv.2210.00586</w:t>
      </w:r>
    </w:p>
    <w:p w14:paraId="32C7C3F4" w14:textId="77777777" w:rsidR="004871A5" w:rsidRDefault="00000000">
      <w:pPr>
        <w:pBdr>
          <w:top w:val="nil"/>
          <w:left w:val="nil"/>
          <w:bottom w:val="nil"/>
          <w:right w:val="nil"/>
          <w:between w:val="nil"/>
        </w:pBdr>
        <w:jc w:val="both"/>
        <w:rPr>
          <w:color w:val="000000"/>
        </w:rPr>
      </w:pPr>
      <w:r>
        <w:rPr>
          <w:color w:val="000000"/>
        </w:rPr>
        <w:t>[9] AUTOMATIC1111, "Stable Diffusion Web UI", 2022-08-22, https://github.com/AUTOMATIC1111/stable-diffusion-webui</w:t>
      </w:r>
    </w:p>
    <w:p w14:paraId="34B548C0" w14:textId="77777777" w:rsidR="004871A5" w:rsidRDefault="00000000">
      <w:pPr>
        <w:pBdr>
          <w:top w:val="nil"/>
          <w:left w:val="nil"/>
          <w:bottom w:val="nil"/>
          <w:right w:val="nil"/>
          <w:between w:val="nil"/>
        </w:pBdr>
        <w:jc w:val="both"/>
        <w:rPr>
          <w:color w:val="000000"/>
        </w:rPr>
      </w:pPr>
      <w:r>
        <w:rPr>
          <w:color w:val="000000"/>
        </w:rPr>
        <w:t xml:space="preserve">[10] Radford, A., Kim, J. W., Hallacy, C., Ramesh, A., Goh, G., Agarwal, S., ... &amp; </w:t>
      </w:r>
      <w:proofErr w:type="spellStart"/>
      <w:r>
        <w:rPr>
          <w:color w:val="000000"/>
        </w:rPr>
        <w:t>Sutskever</w:t>
      </w:r>
      <w:proofErr w:type="spellEnd"/>
      <w:r>
        <w:rPr>
          <w:color w:val="000000"/>
        </w:rPr>
        <w:t>, I. (2021, July). Learning transferable visual models from natural language supervision. In the International conference on machine learning (pp. 8748-8763). PMLR.</w:t>
      </w:r>
    </w:p>
    <w:p w14:paraId="29B4B0D0" w14:textId="77777777" w:rsidR="004871A5" w:rsidRDefault="00000000">
      <w:pPr>
        <w:pBdr>
          <w:top w:val="nil"/>
          <w:left w:val="nil"/>
          <w:bottom w:val="nil"/>
          <w:right w:val="nil"/>
          <w:between w:val="nil"/>
        </w:pBdr>
        <w:jc w:val="both"/>
        <w:rPr>
          <w:color w:val="000000"/>
        </w:rPr>
      </w:pPr>
      <w:r>
        <w:rPr>
          <w:color w:val="000000"/>
        </w:rPr>
        <w:t xml:space="preserve">[11] </w:t>
      </w:r>
      <w:proofErr w:type="spellStart"/>
      <w:r>
        <w:rPr>
          <w:color w:val="000000"/>
        </w:rPr>
        <w:t>Bie</w:t>
      </w:r>
      <w:proofErr w:type="spellEnd"/>
      <w:r>
        <w:rPr>
          <w:color w:val="000000"/>
        </w:rPr>
        <w:t xml:space="preserve">, F., Yang, Y., Zhou, Z., Ghanem, A., Zhang, M., Yao, Z., Wu, X., Holmes, C., </w:t>
      </w:r>
      <w:proofErr w:type="spellStart"/>
      <w:r>
        <w:rPr>
          <w:color w:val="000000"/>
        </w:rPr>
        <w:t>Golnari</w:t>
      </w:r>
      <w:proofErr w:type="spellEnd"/>
      <w:r>
        <w:rPr>
          <w:color w:val="000000"/>
        </w:rPr>
        <w:t xml:space="preserve">, P.A., Clifton, D.A., He, Y., Tao, D., &amp; Song, S.L. (2023). </w:t>
      </w:r>
      <w:proofErr w:type="spellStart"/>
      <w:r>
        <w:rPr>
          <w:color w:val="000000"/>
        </w:rPr>
        <w:t>RenAIssance</w:t>
      </w:r>
      <w:proofErr w:type="spellEnd"/>
      <w:r>
        <w:rPr>
          <w:color w:val="000000"/>
        </w:rPr>
        <w:t xml:space="preserve">: A Survey into AI Text-to-Image Generation in the Era of Large Model. </w:t>
      </w:r>
      <w:proofErr w:type="spellStart"/>
      <w:r>
        <w:rPr>
          <w:color w:val="000000"/>
        </w:rPr>
        <w:t>ArXiv</w:t>
      </w:r>
      <w:proofErr w:type="spellEnd"/>
      <w:r>
        <w:rPr>
          <w:color w:val="000000"/>
        </w:rPr>
        <w:t>, abs/2309.00810.</w:t>
      </w:r>
    </w:p>
    <w:p w14:paraId="13EFE4D8" w14:textId="77777777" w:rsidR="004871A5" w:rsidRDefault="00000000">
      <w:pPr>
        <w:pBdr>
          <w:top w:val="nil"/>
          <w:left w:val="nil"/>
          <w:bottom w:val="nil"/>
          <w:right w:val="nil"/>
          <w:between w:val="nil"/>
        </w:pBdr>
        <w:jc w:val="both"/>
        <w:rPr>
          <w:color w:val="000000"/>
        </w:rPr>
      </w:pPr>
      <w:r>
        <w:rPr>
          <w:color w:val="000000"/>
        </w:rPr>
        <w:t>[12] P. Wang, "deep-daze," 2021. [Online]. Available: https://github.com/lucidrains/deep-daze. [Accessed: 10- 3-2024].</w:t>
      </w:r>
    </w:p>
    <w:p w14:paraId="752AFEAB" w14:textId="77777777" w:rsidR="004871A5" w:rsidRDefault="00000000">
      <w:pPr>
        <w:pBdr>
          <w:top w:val="nil"/>
          <w:left w:val="nil"/>
          <w:bottom w:val="nil"/>
          <w:right w:val="nil"/>
          <w:between w:val="nil"/>
        </w:pBdr>
        <w:jc w:val="both"/>
        <w:rPr>
          <w:color w:val="000000"/>
        </w:rPr>
      </w:pPr>
      <w:r>
        <w:rPr>
          <w:color w:val="000000"/>
        </w:rPr>
        <w:t>[13] Karras, T., Laine, S., &amp; Aila, T. (2018). A Style-Based Generator Architecture for Generative Adversarial Networks. 2019 IEEE/CVF Conference on Computer Vision and Pattern Recognition (CVPR), 4396-4405.</w:t>
      </w:r>
    </w:p>
    <w:p w14:paraId="0D78DBE9" w14:textId="77777777" w:rsidR="004871A5" w:rsidRDefault="00000000">
      <w:pPr>
        <w:pBdr>
          <w:top w:val="nil"/>
          <w:left w:val="nil"/>
          <w:bottom w:val="nil"/>
          <w:right w:val="nil"/>
          <w:between w:val="nil"/>
        </w:pBdr>
        <w:jc w:val="both"/>
        <w:rPr>
          <w:color w:val="000000"/>
        </w:rPr>
      </w:pPr>
      <w:r>
        <w:rPr>
          <w:color w:val="000000"/>
        </w:rPr>
        <w:t>[14] Zhang, Han et al. “</w:t>
      </w:r>
      <w:proofErr w:type="spellStart"/>
      <w:r>
        <w:rPr>
          <w:color w:val="000000"/>
        </w:rPr>
        <w:t>StackGAN</w:t>
      </w:r>
      <w:proofErr w:type="spellEnd"/>
      <w:r>
        <w:rPr>
          <w:color w:val="000000"/>
        </w:rPr>
        <w:t>: Text to Photo-Realistic Image Synthesis with Stacked Generative Adversarial Networks.” 2017 IEEE International Conference on Computer Vision (ICCV) (2016): 5908-5916.</w:t>
      </w:r>
    </w:p>
    <w:p w14:paraId="709941CC" w14:textId="77777777" w:rsidR="004871A5" w:rsidRDefault="00000000">
      <w:pPr>
        <w:pBdr>
          <w:top w:val="nil"/>
          <w:left w:val="nil"/>
          <w:bottom w:val="nil"/>
          <w:right w:val="nil"/>
          <w:between w:val="nil"/>
        </w:pBdr>
        <w:jc w:val="both"/>
        <w:rPr>
          <w:color w:val="000000"/>
        </w:rPr>
      </w:pPr>
      <w:r>
        <w:rPr>
          <w:color w:val="000000"/>
        </w:rPr>
        <w:t xml:space="preserve">[15] </w:t>
      </w:r>
      <w:proofErr w:type="spellStart"/>
      <w:r>
        <w:rPr>
          <w:color w:val="000000"/>
        </w:rPr>
        <w:t>DreamBooth</w:t>
      </w:r>
      <w:proofErr w:type="spellEnd"/>
      <w:r>
        <w:rPr>
          <w:color w:val="000000"/>
        </w:rPr>
        <w:t>: Fine Tuning Text-to-Image Diffusion Models for Subject-Driven Generation</w:t>
      </w:r>
    </w:p>
    <w:p w14:paraId="427E2C3D" w14:textId="77777777" w:rsidR="004871A5" w:rsidRDefault="00000000">
      <w:pPr>
        <w:pBdr>
          <w:top w:val="nil"/>
          <w:left w:val="nil"/>
          <w:bottom w:val="nil"/>
          <w:right w:val="nil"/>
          <w:between w:val="nil"/>
        </w:pBdr>
        <w:jc w:val="both"/>
        <w:rPr>
          <w:color w:val="000000"/>
        </w:rPr>
      </w:pPr>
      <w:r>
        <w:rPr>
          <w:color w:val="000000"/>
        </w:rPr>
        <w:t xml:space="preserve">[16] Hu, J.E., Shen, Y., Wallis, P., Allen-Zhu, Z., Li, Y., Wang, S., &amp; Chen, W. (2021). </w:t>
      </w:r>
      <w:proofErr w:type="spellStart"/>
      <w:r>
        <w:rPr>
          <w:color w:val="000000"/>
        </w:rPr>
        <w:t>LoRA</w:t>
      </w:r>
      <w:proofErr w:type="spellEnd"/>
      <w:r>
        <w:rPr>
          <w:color w:val="000000"/>
        </w:rPr>
        <w:t xml:space="preserve">: Low-Rank Adaptation of Large Language Models. </w:t>
      </w:r>
      <w:proofErr w:type="spellStart"/>
      <w:r>
        <w:rPr>
          <w:color w:val="000000"/>
        </w:rPr>
        <w:t>ArXiv</w:t>
      </w:r>
      <w:proofErr w:type="spellEnd"/>
      <w:r>
        <w:rPr>
          <w:color w:val="000000"/>
        </w:rPr>
        <w:t>, abs/2106.09685.</w:t>
      </w:r>
    </w:p>
    <w:p w14:paraId="7D74072F" w14:textId="77777777" w:rsidR="004871A5" w:rsidRDefault="00000000">
      <w:pPr>
        <w:pBdr>
          <w:top w:val="nil"/>
          <w:left w:val="nil"/>
          <w:bottom w:val="nil"/>
          <w:right w:val="nil"/>
          <w:between w:val="nil"/>
        </w:pBdr>
        <w:jc w:val="both"/>
      </w:pPr>
      <w:r>
        <w:t>[17] Mitchell, Andrew A. “The Effect of Verbal and Visual Components of Advertisements on Brand Attitudes and Attitude Toward the Advertisement.” Journal of Consumer Research, vol. 13, no. 1, 1986, pp. 12–24. JSTOR</w:t>
      </w:r>
    </w:p>
    <w:p w14:paraId="67448CE9" w14:textId="77777777" w:rsidR="004871A5" w:rsidRDefault="004871A5">
      <w:pPr>
        <w:pBdr>
          <w:top w:val="nil"/>
          <w:left w:val="nil"/>
          <w:bottom w:val="nil"/>
          <w:right w:val="nil"/>
          <w:between w:val="nil"/>
        </w:pBdr>
        <w:jc w:val="both"/>
      </w:pPr>
    </w:p>
    <w:sectPr w:rsidR="004871A5">
      <w:type w:val="continuous"/>
      <w:pgSz w:w="11906" w:h="16838"/>
      <w:pgMar w:top="728" w:right="734" w:bottom="1080" w:left="734" w:header="27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48C2DD" w14:textId="77777777" w:rsidR="00322F72" w:rsidRDefault="00322F72">
      <w:r>
        <w:separator/>
      </w:r>
    </w:p>
  </w:endnote>
  <w:endnote w:type="continuationSeparator" w:id="0">
    <w:p w14:paraId="27EF89D4" w14:textId="77777777" w:rsidR="00322F72" w:rsidRDefault="00322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E0F91" w14:textId="77777777" w:rsidR="004871A5" w:rsidRDefault="004871A5">
    <w:pPr>
      <w:pBdr>
        <w:top w:val="nil"/>
        <w:left w:val="nil"/>
        <w:bottom w:val="nil"/>
        <w:right w:val="nil"/>
        <w:between w:val="nil"/>
      </w:pBdr>
      <w:tabs>
        <w:tab w:val="center" w:pos="4680"/>
        <w:tab w:val="right" w:pos="9360"/>
      </w:tabs>
      <w:jc w:val="both"/>
      <w:rPr>
        <w:rFonts w:ascii="Cambria" w:eastAsia="Cambria" w:hAnsi="Cambria" w:cs="Cambria"/>
        <w:color w:val="000000"/>
        <w:sz w:val="6"/>
        <w:szCs w:val="6"/>
      </w:rPr>
    </w:pPr>
  </w:p>
  <w:p w14:paraId="36D7FD1A" w14:textId="77777777" w:rsidR="004871A5" w:rsidRDefault="004871A5"/>
  <w:p w14:paraId="1715969B" w14:textId="77777777" w:rsidR="004871A5" w:rsidRDefault="004871A5"/>
  <w:p w14:paraId="323F68B7" w14:textId="77777777" w:rsidR="004871A5" w:rsidRDefault="004871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4B0591" w14:textId="77777777" w:rsidR="00322F72" w:rsidRDefault="00322F72">
      <w:r>
        <w:separator/>
      </w:r>
    </w:p>
  </w:footnote>
  <w:footnote w:type="continuationSeparator" w:id="0">
    <w:p w14:paraId="2CD6DCDB" w14:textId="77777777" w:rsidR="00322F72" w:rsidRDefault="00322F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BCC90D" w14:textId="77777777" w:rsidR="004871A5" w:rsidRDefault="004871A5">
    <w:pPr>
      <w:pBdr>
        <w:top w:val="nil"/>
        <w:left w:val="nil"/>
        <w:bottom w:val="nil"/>
        <w:right w:val="nil"/>
        <w:between w:val="nil"/>
      </w:pBdr>
      <w:tabs>
        <w:tab w:val="center" w:pos="4680"/>
        <w:tab w:val="right" w:pos="9360"/>
      </w:tabs>
      <w:jc w:val="both"/>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34DD0"/>
    <w:multiLevelType w:val="multilevel"/>
    <w:tmpl w:val="F240430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0501670"/>
    <w:multiLevelType w:val="multilevel"/>
    <w:tmpl w:val="161EE13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F880003"/>
    <w:multiLevelType w:val="multilevel"/>
    <w:tmpl w:val="41CA36FC"/>
    <w:lvl w:ilvl="0">
      <w:start w:val="1"/>
      <w:numFmt w:val="upperRoman"/>
      <w:lvlText w:val="%1."/>
      <w:lvlJc w:val="center"/>
      <w:pPr>
        <w:ind w:left="0" w:firstLine="216"/>
      </w:pPr>
      <w:rPr>
        <w:i w:val="0"/>
      </w:rPr>
    </w:lvl>
    <w:lvl w:ilvl="1">
      <w:start w:val="1"/>
      <w:numFmt w:val="upperLetter"/>
      <w:lvlText w:val="%2."/>
      <w:lvlJc w:val="left"/>
      <w:pPr>
        <w:ind w:left="288" w:hanging="288"/>
      </w:pPr>
    </w:lvl>
    <w:lvl w:ilvl="2">
      <w:start w:val="1"/>
      <w:numFmt w:val="decimal"/>
      <w:lvlText w:val="%3)"/>
      <w:lvlJc w:val="left"/>
      <w:pPr>
        <w:ind w:left="0" w:firstLine="180"/>
      </w:p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16cid:durableId="1465781198">
    <w:abstractNumId w:val="1"/>
  </w:num>
  <w:num w:numId="2" w16cid:durableId="600574652">
    <w:abstractNumId w:val="2"/>
  </w:num>
  <w:num w:numId="3" w16cid:durableId="123082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1A5"/>
    <w:rsid w:val="00085DB8"/>
    <w:rsid w:val="000D5F6E"/>
    <w:rsid w:val="001D1C0C"/>
    <w:rsid w:val="001D319A"/>
    <w:rsid w:val="00233EBB"/>
    <w:rsid w:val="00322F72"/>
    <w:rsid w:val="003B2B36"/>
    <w:rsid w:val="004871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6AEAA"/>
  <w15:docId w15:val="{4490C7EE-4E5D-433B-ABE2-70A890538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N" w:eastAsia="en-IN"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 w:val="left" w:pos="283"/>
        <w:tab w:val="left" w:pos="340"/>
        <w:tab w:val="left" w:pos="397"/>
      </w:tabs>
      <w:spacing w:before="160" w:after="80"/>
      <w:ind w:firstLine="216"/>
      <w:outlineLvl w:val="0"/>
    </w:pPr>
    <w:rPr>
      <w:smallCaps/>
    </w:rPr>
  </w:style>
  <w:style w:type="paragraph" w:styleId="Heading2">
    <w:name w:val="heading 2"/>
    <w:basedOn w:val="Normal"/>
    <w:next w:val="Normal"/>
    <w:uiPriority w:val="9"/>
    <w:unhideWhenUsed/>
    <w:qFormat/>
    <w:pPr>
      <w:keepNext/>
      <w:keepLines/>
      <w:spacing w:before="120" w:after="60"/>
      <w:ind w:left="288" w:hanging="288"/>
      <w:jc w:val="left"/>
      <w:outlineLvl w:val="1"/>
    </w:pPr>
    <w:rPr>
      <w:i/>
    </w:rPr>
  </w:style>
  <w:style w:type="paragraph" w:styleId="Heading3">
    <w:name w:val="heading 3"/>
    <w:basedOn w:val="Normal"/>
    <w:next w:val="Normal"/>
    <w:uiPriority w:val="9"/>
    <w:semiHidden/>
    <w:unhideWhenUsed/>
    <w:qFormat/>
    <w:pPr>
      <w:tabs>
        <w:tab w:val="left" w:pos="540"/>
      </w:tabs>
      <w:ind w:firstLine="180"/>
      <w:jc w:val="both"/>
      <w:outlineLvl w:val="2"/>
    </w:pPr>
    <w:rPr>
      <w:i/>
    </w:rPr>
  </w:style>
  <w:style w:type="paragraph" w:styleId="Heading4">
    <w:name w:val="heading 4"/>
    <w:basedOn w:val="Normal"/>
    <w:next w:val="Normal"/>
    <w:uiPriority w:val="9"/>
    <w:semiHidden/>
    <w:unhideWhenUsed/>
    <w:qFormat/>
    <w:pPr>
      <w:tabs>
        <w:tab w:val="left" w:pos="720"/>
      </w:tabs>
      <w:spacing w:before="40" w:after="40"/>
      <w:ind w:firstLine="360"/>
      <w:jc w:val="both"/>
      <w:outlineLvl w:val="3"/>
    </w:pPr>
    <w:rPr>
      <w:i/>
    </w:rPr>
  </w:style>
  <w:style w:type="paragraph" w:styleId="Heading5">
    <w:name w:val="heading 5"/>
    <w:basedOn w:val="Normal"/>
    <w:next w:val="Normal"/>
    <w:uiPriority w:val="9"/>
    <w:semiHidden/>
    <w:unhideWhenUsed/>
    <w:qFormat/>
    <w:pPr>
      <w:tabs>
        <w:tab w:val="left" w:pos="360"/>
      </w:tabs>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48"/>
      <w:szCs w:val="4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customStyle="1" w:styleId="FigureCaption">
    <w:name w:val="Figure Caption"/>
    <w:basedOn w:val="Normal"/>
    <w:rsid w:val="00085DB8"/>
    <w:pPr>
      <w:autoSpaceDE w:val="0"/>
      <w:autoSpaceDN w:val="0"/>
      <w:jc w:val="both"/>
    </w:pPr>
    <w:rPr>
      <w:rFonts w:eastAsia="PMingLiU"/>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3675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header" Target="header1.xml"/><Relationship Id="rId26" Type="http://schemas.openxmlformats.org/officeDocument/2006/relationships/image" Target="media/image18.jpg"/><Relationship Id="rId39" Type="http://schemas.openxmlformats.org/officeDocument/2006/relationships/image" Target="media/image290.jpe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1.jpe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80.jpeg"/><Relationship Id="rId40" Type="http://schemas.openxmlformats.org/officeDocument/2006/relationships/image" Target="media/image30.jpeg"/><Relationship Id="rId45" Type="http://schemas.openxmlformats.org/officeDocument/2006/relationships/image" Target="media/image320.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4.jpg"/><Relationship Id="rId19" Type="http://schemas.openxmlformats.org/officeDocument/2006/relationships/footer" Target="footer1.xml"/><Relationship Id="rId31" Type="http://schemas.openxmlformats.org/officeDocument/2006/relationships/image" Target="media/image23.jpg"/><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0.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29.jpeg"/><Relationship Id="rId46"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12</Pages>
  <Words>5865</Words>
  <Characters>33431</Characters>
  <Application>Microsoft Office Word</Application>
  <DocSecurity>0</DocSecurity>
  <Lines>278</Lines>
  <Paragraphs>78</Paragraphs>
  <ScaleCrop>false</ScaleCrop>
  <Company/>
  <LinksUpToDate>false</LinksUpToDate>
  <CharactersWithSpaces>39218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gaurinagral@outlook.com</cp:lastModifiedBy>
  <cp:revision>6</cp:revision>
  <dcterms:created xsi:type="dcterms:W3CDTF">2024-04-09T15:21:00Z</dcterms:created>
  <dcterms:modified xsi:type="dcterms:W3CDTF">2024-04-10T10:24:00Z</dcterms:modified>
</cp:coreProperties>
</file>